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DF" w:rsidRPr="00A675DF" w:rsidRDefault="00A675DF" w:rsidP="00A675DF">
      <w:pPr>
        <w:jc w:val="center"/>
        <w:rPr>
          <w:b/>
          <w:sz w:val="28"/>
          <w:szCs w:val="28"/>
          <w:lang w:eastAsia="en-US"/>
        </w:rPr>
      </w:pPr>
      <w:r w:rsidRPr="00A675DF">
        <w:rPr>
          <w:rFonts w:ascii="Calibri" w:hAnsi="Calibri"/>
          <w:noProof/>
          <w:sz w:val="22"/>
          <w:szCs w:val="22"/>
        </w:rPr>
        <w:drawing>
          <wp:inline distT="0" distB="0" distL="0" distR="0" wp14:anchorId="02E9E276" wp14:editId="61A16902">
            <wp:extent cx="742950" cy="914400"/>
            <wp:effectExtent l="0" t="0" r="0" b="0"/>
            <wp:docPr id="1" name="Рисунок 1"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8">
                      <a:extLst>
                        <a:ext uri="{28A0092B-C50C-407E-A947-70E740481C1C}">
                          <a14:useLocalDpi xmlns:a14="http://schemas.microsoft.com/office/drawing/2010/main" val="0"/>
                        </a:ext>
                      </a:extLst>
                    </a:blip>
                    <a:srcRect l="20326" r="20029" b="48547"/>
                    <a:stretch>
                      <a:fillRect/>
                    </a:stretch>
                  </pic:blipFill>
                  <pic:spPr bwMode="auto">
                    <a:xfrm>
                      <a:off x="0" y="0"/>
                      <a:ext cx="742950" cy="914400"/>
                    </a:xfrm>
                    <a:prstGeom prst="rect">
                      <a:avLst/>
                    </a:prstGeom>
                    <a:noFill/>
                    <a:ln>
                      <a:noFill/>
                    </a:ln>
                  </pic:spPr>
                </pic:pic>
              </a:graphicData>
            </a:graphic>
          </wp:inline>
        </w:drawing>
      </w:r>
    </w:p>
    <w:p w:rsidR="00A675DF" w:rsidRPr="00A675DF" w:rsidRDefault="00A675DF" w:rsidP="00A675DF">
      <w:pPr>
        <w:jc w:val="center"/>
        <w:rPr>
          <w:b/>
          <w:sz w:val="28"/>
          <w:szCs w:val="28"/>
          <w:lang w:eastAsia="en-US"/>
        </w:rPr>
      </w:pPr>
      <w:r w:rsidRPr="00A675DF">
        <w:rPr>
          <w:b/>
          <w:sz w:val="28"/>
          <w:szCs w:val="28"/>
          <w:lang w:eastAsia="en-US"/>
        </w:rPr>
        <w:t>Совет народных депутатов</w:t>
      </w:r>
    </w:p>
    <w:p w:rsidR="00A675DF" w:rsidRPr="00A675DF" w:rsidRDefault="00A675DF" w:rsidP="00A675DF">
      <w:pPr>
        <w:jc w:val="center"/>
        <w:rPr>
          <w:b/>
          <w:sz w:val="28"/>
          <w:szCs w:val="28"/>
          <w:lang w:eastAsia="en-US"/>
        </w:rPr>
      </w:pPr>
      <w:r w:rsidRPr="00A675DF">
        <w:rPr>
          <w:b/>
          <w:sz w:val="28"/>
          <w:szCs w:val="28"/>
          <w:lang w:eastAsia="en-US"/>
        </w:rPr>
        <w:t>Манинского сельского поселения</w:t>
      </w:r>
    </w:p>
    <w:p w:rsidR="00A675DF" w:rsidRPr="00A675DF" w:rsidRDefault="00A675DF" w:rsidP="00A675DF">
      <w:pPr>
        <w:jc w:val="center"/>
        <w:rPr>
          <w:b/>
          <w:sz w:val="28"/>
          <w:szCs w:val="28"/>
          <w:lang w:eastAsia="en-US"/>
        </w:rPr>
      </w:pPr>
      <w:r w:rsidRPr="00A675DF">
        <w:rPr>
          <w:b/>
          <w:sz w:val="28"/>
          <w:szCs w:val="28"/>
          <w:lang w:eastAsia="en-US"/>
        </w:rPr>
        <w:t>Калачеевского муниципального района</w:t>
      </w:r>
    </w:p>
    <w:p w:rsidR="00A675DF" w:rsidRPr="00A675DF" w:rsidRDefault="00A675DF" w:rsidP="00A675DF">
      <w:pPr>
        <w:jc w:val="center"/>
        <w:rPr>
          <w:b/>
          <w:sz w:val="28"/>
          <w:szCs w:val="28"/>
          <w:lang w:eastAsia="en-US"/>
        </w:rPr>
      </w:pPr>
      <w:r w:rsidRPr="00A675DF">
        <w:rPr>
          <w:b/>
          <w:sz w:val="28"/>
          <w:szCs w:val="28"/>
          <w:lang w:eastAsia="en-US"/>
        </w:rPr>
        <w:t>Воронежской области</w:t>
      </w:r>
    </w:p>
    <w:p w:rsidR="00A675DF" w:rsidRPr="009B4BEF" w:rsidRDefault="00A675DF" w:rsidP="009B4BEF">
      <w:pPr>
        <w:suppressAutoHyphens/>
        <w:spacing w:before="240"/>
        <w:jc w:val="center"/>
        <w:outlineLvl w:val="4"/>
        <w:rPr>
          <w:b/>
          <w:bCs/>
          <w:i/>
          <w:iCs/>
          <w:lang w:eastAsia="ar-SA"/>
        </w:rPr>
      </w:pPr>
      <w:r w:rsidRPr="00A675DF">
        <w:rPr>
          <w:b/>
          <w:bCs/>
          <w:iCs/>
          <w:sz w:val="32"/>
          <w:szCs w:val="32"/>
          <w:lang w:eastAsia="ar-SA"/>
        </w:rPr>
        <w:t>РЕШЕНИЕ</w:t>
      </w:r>
    </w:p>
    <w:p w:rsidR="00A675DF" w:rsidRPr="00A675DF" w:rsidRDefault="00A675DF" w:rsidP="00A675DF">
      <w:pPr>
        <w:rPr>
          <w:rFonts w:ascii="Arial" w:hAnsi="Arial" w:cs="Arial"/>
          <w:lang w:eastAsia="en-US"/>
        </w:rPr>
      </w:pPr>
      <w:r w:rsidRPr="00A675DF">
        <w:rPr>
          <w:rFonts w:ascii="Arial" w:hAnsi="Arial" w:cs="Arial"/>
          <w:lang w:eastAsia="en-US"/>
        </w:rPr>
        <w:t>от "27" декабря 2023 г.                                                                № 16</w:t>
      </w:r>
      <w:r>
        <w:rPr>
          <w:rFonts w:ascii="Arial" w:hAnsi="Arial" w:cs="Arial"/>
          <w:lang w:eastAsia="en-US"/>
        </w:rPr>
        <w:t>7</w:t>
      </w:r>
    </w:p>
    <w:p w:rsidR="002B49A9" w:rsidRPr="009B4BEF" w:rsidRDefault="00A675DF" w:rsidP="009B4BEF">
      <w:pPr>
        <w:rPr>
          <w:rFonts w:ascii="Arial" w:hAnsi="Arial" w:cs="Arial"/>
          <w:lang w:eastAsia="en-US"/>
        </w:rPr>
      </w:pPr>
      <w:r w:rsidRPr="00A675DF">
        <w:rPr>
          <w:rFonts w:ascii="Arial" w:hAnsi="Arial" w:cs="Arial"/>
          <w:lang w:eastAsia="en-US"/>
        </w:rPr>
        <w:t>с.Манино</w:t>
      </w:r>
    </w:p>
    <w:p w:rsidR="00EE57D8" w:rsidRPr="009B4BEF" w:rsidRDefault="00AC46CB" w:rsidP="00EE57D8">
      <w:pPr>
        <w:ind w:right="-1"/>
        <w:jc w:val="center"/>
        <w:rPr>
          <w:rFonts w:ascii="Arial" w:hAnsi="Arial" w:cs="Arial"/>
          <w:b/>
          <w:bCs/>
          <w:sz w:val="32"/>
          <w:szCs w:val="32"/>
        </w:rPr>
      </w:pPr>
      <w:r w:rsidRPr="009B4BEF">
        <w:rPr>
          <w:rFonts w:ascii="Arial" w:hAnsi="Arial" w:cs="Arial"/>
          <w:b/>
          <w:bCs/>
          <w:sz w:val="32"/>
          <w:szCs w:val="32"/>
        </w:rPr>
        <w:t xml:space="preserve">О внесении изменений в </w:t>
      </w:r>
      <w:r w:rsidR="007377BB" w:rsidRPr="009B4BEF">
        <w:rPr>
          <w:rFonts w:ascii="Arial" w:hAnsi="Arial" w:cs="Arial"/>
          <w:b/>
          <w:bCs/>
          <w:sz w:val="32"/>
          <w:szCs w:val="32"/>
        </w:rPr>
        <w:t>р</w:t>
      </w:r>
      <w:r w:rsidR="002B49A9" w:rsidRPr="009B4BEF">
        <w:rPr>
          <w:rFonts w:ascii="Arial" w:hAnsi="Arial" w:cs="Arial"/>
          <w:b/>
          <w:bCs/>
          <w:sz w:val="32"/>
          <w:szCs w:val="32"/>
        </w:rPr>
        <w:t xml:space="preserve">ешение </w:t>
      </w:r>
      <w:r w:rsidR="00EE57D8" w:rsidRPr="009B4BEF">
        <w:rPr>
          <w:rFonts w:ascii="Arial" w:hAnsi="Arial" w:cs="Arial"/>
          <w:b/>
          <w:bCs/>
          <w:sz w:val="32"/>
          <w:szCs w:val="32"/>
        </w:rPr>
        <w:t xml:space="preserve">Совета народных депутатов </w:t>
      </w:r>
      <w:r w:rsidR="00A675DF" w:rsidRPr="009B4BEF">
        <w:rPr>
          <w:rFonts w:ascii="Arial" w:hAnsi="Arial" w:cs="Arial"/>
          <w:b/>
          <w:bCs/>
          <w:sz w:val="32"/>
          <w:szCs w:val="32"/>
        </w:rPr>
        <w:t>Манинского</w:t>
      </w:r>
      <w:r w:rsidR="00EE57D8" w:rsidRPr="009B4BEF">
        <w:rPr>
          <w:rFonts w:ascii="Arial" w:hAnsi="Arial" w:cs="Arial"/>
          <w:b/>
          <w:bCs/>
          <w:sz w:val="32"/>
          <w:szCs w:val="32"/>
        </w:rPr>
        <w:t xml:space="preserve"> сельского поселения Калачеевского муниципального района Воронежской области </w:t>
      </w:r>
      <w:r w:rsidR="002B49A9" w:rsidRPr="009B4BEF">
        <w:rPr>
          <w:rFonts w:ascii="Arial" w:hAnsi="Arial" w:cs="Arial"/>
          <w:b/>
          <w:bCs/>
          <w:sz w:val="32"/>
          <w:szCs w:val="32"/>
        </w:rPr>
        <w:t>от</w:t>
      </w:r>
      <w:r w:rsidRPr="009B4BEF">
        <w:rPr>
          <w:rFonts w:ascii="Arial" w:hAnsi="Arial" w:cs="Arial"/>
          <w:b/>
          <w:bCs/>
          <w:sz w:val="32"/>
          <w:szCs w:val="32"/>
        </w:rPr>
        <w:t xml:space="preserve"> 26</w:t>
      </w:r>
      <w:r w:rsidR="007377BB" w:rsidRPr="009B4BEF">
        <w:rPr>
          <w:rFonts w:ascii="Arial" w:hAnsi="Arial" w:cs="Arial"/>
          <w:b/>
          <w:bCs/>
          <w:sz w:val="32"/>
          <w:szCs w:val="32"/>
        </w:rPr>
        <w:t>.11.</w:t>
      </w:r>
      <w:r w:rsidR="00CD036A" w:rsidRPr="009B4BEF">
        <w:rPr>
          <w:rFonts w:ascii="Arial" w:hAnsi="Arial" w:cs="Arial"/>
          <w:b/>
          <w:bCs/>
          <w:sz w:val="32"/>
          <w:szCs w:val="32"/>
        </w:rPr>
        <w:t>2021</w:t>
      </w:r>
      <w:r w:rsidRPr="009B4BEF">
        <w:rPr>
          <w:rFonts w:ascii="Arial" w:hAnsi="Arial" w:cs="Arial"/>
          <w:b/>
          <w:bCs/>
          <w:sz w:val="32"/>
          <w:szCs w:val="32"/>
        </w:rPr>
        <w:t xml:space="preserve"> года № </w:t>
      </w:r>
      <w:r w:rsidR="00A675DF" w:rsidRPr="009B4BEF">
        <w:rPr>
          <w:rFonts w:ascii="Arial" w:hAnsi="Arial" w:cs="Arial"/>
          <w:b/>
          <w:bCs/>
          <w:sz w:val="32"/>
          <w:szCs w:val="32"/>
        </w:rPr>
        <w:t>53</w:t>
      </w:r>
      <w:r w:rsidRPr="009B4BEF">
        <w:rPr>
          <w:rFonts w:ascii="Arial" w:hAnsi="Arial" w:cs="Arial"/>
          <w:b/>
          <w:bCs/>
          <w:sz w:val="32"/>
          <w:szCs w:val="32"/>
        </w:rPr>
        <w:t xml:space="preserve"> «Об утверждении Положения о</w:t>
      </w:r>
      <w:r w:rsidR="002B49A9" w:rsidRPr="009B4BEF">
        <w:rPr>
          <w:rFonts w:ascii="Arial" w:hAnsi="Arial" w:cs="Arial"/>
          <w:b/>
          <w:bCs/>
          <w:sz w:val="32"/>
          <w:szCs w:val="32"/>
        </w:rPr>
        <w:t xml:space="preserve"> муниципальном контроле на автомобильном транспорте и в </w:t>
      </w:r>
      <w:r w:rsidR="00190615" w:rsidRPr="009B4BEF">
        <w:rPr>
          <w:rFonts w:ascii="Arial" w:hAnsi="Arial" w:cs="Arial"/>
          <w:b/>
          <w:bCs/>
          <w:sz w:val="32"/>
          <w:szCs w:val="32"/>
        </w:rPr>
        <w:t xml:space="preserve">дорожном хозяйстве </w:t>
      </w:r>
      <w:r w:rsidR="002B49A9" w:rsidRPr="009B4BEF">
        <w:rPr>
          <w:rFonts w:ascii="Arial" w:hAnsi="Arial" w:cs="Arial"/>
          <w:b/>
          <w:bCs/>
          <w:sz w:val="32"/>
          <w:szCs w:val="32"/>
        </w:rPr>
        <w:t xml:space="preserve">на территории </w:t>
      </w:r>
      <w:r w:rsidR="00A675DF" w:rsidRPr="009B4BEF">
        <w:rPr>
          <w:rFonts w:ascii="Arial" w:hAnsi="Arial" w:cs="Arial"/>
          <w:b/>
          <w:bCs/>
          <w:sz w:val="32"/>
          <w:szCs w:val="32"/>
        </w:rPr>
        <w:t>Манинского</w:t>
      </w:r>
      <w:r w:rsidR="002B49A9" w:rsidRPr="009B4BEF">
        <w:rPr>
          <w:rFonts w:ascii="Arial" w:hAnsi="Arial" w:cs="Arial"/>
          <w:b/>
          <w:bCs/>
          <w:sz w:val="32"/>
          <w:szCs w:val="32"/>
        </w:rPr>
        <w:t xml:space="preserve"> сельского поселения Калачеевского муниципального района Воронежской области»</w:t>
      </w:r>
      <w:r w:rsidR="007B1385" w:rsidRPr="009B4BEF">
        <w:rPr>
          <w:rFonts w:ascii="Arial" w:hAnsi="Arial" w:cs="Arial"/>
          <w:b/>
          <w:bCs/>
          <w:sz w:val="32"/>
          <w:szCs w:val="32"/>
        </w:rPr>
        <w:t xml:space="preserve"> </w:t>
      </w:r>
    </w:p>
    <w:p w:rsidR="002B49A9" w:rsidRPr="009B4BEF" w:rsidRDefault="007B1385" w:rsidP="009B4BEF">
      <w:pPr>
        <w:ind w:right="-1"/>
        <w:jc w:val="center"/>
        <w:rPr>
          <w:rFonts w:ascii="Arial" w:hAnsi="Arial" w:cs="Arial"/>
          <w:b/>
          <w:bCs/>
          <w:sz w:val="32"/>
          <w:szCs w:val="32"/>
        </w:rPr>
      </w:pPr>
      <w:r w:rsidRPr="009B4BEF">
        <w:rPr>
          <w:rFonts w:ascii="Arial" w:hAnsi="Arial" w:cs="Arial"/>
          <w:b/>
          <w:bCs/>
          <w:sz w:val="32"/>
          <w:szCs w:val="32"/>
        </w:rPr>
        <w:t xml:space="preserve">(в редакции от </w:t>
      </w:r>
      <w:r w:rsidR="00EE57D8" w:rsidRPr="009B4BEF">
        <w:rPr>
          <w:rFonts w:ascii="Arial" w:hAnsi="Arial" w:cs="Arial"/>
          <w:b/>
          <w:bCs/>
          <w:sz w:val="32"/>
          <w:szCs w:val="32"/>
        </w:rPr>
        <w:t>1</w:t>
      </w:r>
      <w:r w:rsidR="00A675DF" w:rsidRPr="009B4BEF">
        <w:rPr>
          <w:rFonts w:ascii="Arial" w:hAnsi="Arial" w:cs="Arial"/>
          <w:b/>
          <w:bCs/>
          <w:sz w:val="32"/>
          <w:szCs w:val="32"/>
        </w:rPr>
        <w:t>0</w:t>
      </w:r>
      <w:r w:rsidRPr="009B4BEF">
        <w:rPr>
          <w:rFonts w:ascii="Arial" w:hAnsi="Arial" w:cs="Arial"/>
          <w:b/>
          <w:bCs/>
          <w:sz w:val="32"/>
          <w:szCs w:val="32"/>
        </w:rPr>
        <w:t>.0</w:t>
      </w:r>
      <w:r w:rsidR="00EE57D8" w:rsidRPr="009B4BEF">
        <w:rPr>
          <w:rFonts w:ascii="Arial" w:hAnsi="Arial" w:cs="Arial"/>
          <w:b/>
          <w:bCs/>
          <w:sz w:val="32"/>
          <w:szCs w:val="32"/>
        </w:rPr>
        <w:t>5</w:t>
      </w:r>
      <w:r w:rsidRPr="009B4BEF">
        <w:rPr>
          <w:rFonts w:ascii="Arial" w:hAnsi="Arial" w:cs="Arial"/>
          <w:b/>
          <w:bCs/>
          <w:sz w:val="32"/>
          <w:szCs w:val="32"/>
        </w:rPr>
        <w:t>.202</w:t>
      </w:r>
      <w:r w:rsidR="00EE57D8" w:rsidRPr="009B4BEF">
        <w:rPr>
          <w:rFonts w:ascii="Arial" w:hAnsi="Arial" w:cs="Arial"/>
          <w:b/>
          <w:bCs/>
          <w:sz w:val="32"/>
          <w:szCs w:val="32"/>
        </w:rPr>
        <w:t>3</w:t>
      </w:r>
      <w:r w:rsidRPr="009B4BEF">
        <w:rPr>
          <w:rFonts w:ascii="Arial" w:hAnsi="Arial" w:cs="Arial"/>
          <w:b/>
          <w:bCs/>
          <w:sz w:val="32"/>
          <w:szCs w:val="32"/>
        </w:rPr>
        <w:t xml:space="preserve"> г. №1</w:t>
      </w:r>
      <w:r w:rsidR="00EE57D8" w:rsidRPr="009B4BEF">
        <w:rPr>
          <w:rFonts w:ascii="Arial" w:hAnsi="Arial" w:cs="Arial"/>
          <w:b/>
          <w:bCs/>
          <w:sz w:val="32"/>
          <w:szCs w:val="32"/>
        </w:rPr>
        <w:t>1</w:t>
      </w:r>
      <w:r w:rsidR="00A675DF" w:rsidRPr="009B4BEF">
        <w:rPr>
          <w:rFonts w:ascii="Arial" w:hAnsi="Arial" w:cs="Arial"/>
          <w:b/>
          <w:bCs/>
          <w:sz w:val="32"/>
          <w:szCs w:val="32"/>
        </w:rPr>
        <w:t>9</w:t>
      </w:r>
      <w:r w:rsidR="00C96404" w:rsidRPr="009B4BEF">
        <w:rPr>
          <w:rFonts w:ascii="Arial" w:hAnsi="Arial" w:cs="Arial"/>
          <w:b/>
          <w:bCs/>
          <w:sz w:val="32"/>
          <w:szCs w:val="32"/>
        </w:rPr>
        <w:t xml:space="preserve">, от </w:t>
      </w:r>
      <w:r w:rsidR="00EE57D8" w:rsidRPr="009B4BEF">
        <w:rPr>
          <w:rFonts w:ascii="Arial" w:hAnsi="Arial" w:cs="Arial"/>
          <w:b/>
          <w:bCs/>
          <w:sz w:val="32"/>
          <w:szCs w:val="32"/>
        </w:rPr>
        <w:t>21</w:t>
      </w:r>
      <w:r w:rsidR="00C96404" w:rsidRPr="009B4BEF">
        <w:rPr>
          <w:rFonts w:ascii="Arial" w:hAnsi="Arial" w:cs="Arial"/>
          <w:b/>
          <w:bCs/>
          <w:sz w:val="32"/>
          <w:szCs w:val="32"/>
        </w:rPr>
        <w:t>.0</w:t>
      </w:r>
      <w:r w:rsidR="00EE57D8" w:rsidRPr="009B4BEF">
        <w:rPr>
          <w:rFonts w:ascii="Arial" w:hAnsi="Arial" w:cs="Arial"/>
          <w:b/>
          <w:bCs/>
          <w:sz w:val="32"/>
          <w:szCs w:val="32"/>
        </w:rPr>
        <w:t>8</w:t>
      </w:r>
      <w:r w:rsidR="00C96404" w:rsidRPr="009B4BEF">
        <w:rPr>
          <w:rFonts w:ascii="Arial" w:hAnsi="Arial" w:cs="Arial"/>
          <w:b/>
          <w:bCs/>
          <w:sz w:val="32"/>
          <w:szCs w:val="32"/>
        </w:rPr>
        <w:t>.2023 г. № 1</w:t>
      </w:r>
      <w:r w:rsidR="00A675DF" w:rsidRPr="009B4BEF">
        <w:rPr>
          <w:rFonts w:ascii="Arial" w:hAnsi="Arial" w:cs="Arial"/>
          <w:b/>
          <w:bCs/>
          <w:sz w:val="32"/>
          <w:szCs w:val="32"/>
        </w:rPr>
        <w:t>40</w:t>
      </w:r>
      <w:r w:rsidRPr="009B4BEF">
        <w:rPr>
          <w:rFonts w:ascii="Arial" w:hAnsi="Arial" w:cs="Arial"/>
          <w:b/>
          <w:bCs/>
          <w:sz w:val="32"/>
          <w:szCs w:val="32"/>
        </w:rPr>
        <w:t>)</w:t>
      </w:r>
    </w:p>
    <w:p w:rsidR="00016E33" w:rsidRPr="00016E33" w:rsidRDefault="00016E33" w:rsidP="00016E33">
      <w:pPr>
        <w:tabs>
          <w:tab w:val="left" w:pos="567"/>
        </w:tabs>
        <w:ind w:firstLine="709"/>
        <w:jc w:val="both"/>
        <w:rPr>
          <w:rFonts w:ascii="Arial" w:hAnsi="Arial" w:cs="Arial"/>
        </w:rPr>
      </w:pPr>
      <w:r w:rsidRPr="00016E33">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w:t>
      </w:r>
      <w:r w:rsidR="00A675DF">
        <w:rPr>
          <w:rFonts w:ascii="Arial" w:hAnsi="Arial" w:cs="Arial"/>
        </w:rPr>
        <w:t>Манинского</w:t>
      </w:r>
      <w:r w:rsidRPr="00016E33">
        <w:rPr>
          <w:rFonts w:ascii="Arial" w:hAnsi="Arial" w:cs="Arial"/>
        </w:rPr>
        <w:t xml:space="preserve"> сельского поселения, в целях приведения в соответствие с действующим законодательством Совет народных депутатов </w:t>
      </w:r>
      <w:r w:rsidR="00A675DF">
        <w:rPr>
          <w:rFonts w:ascii="Arial" w:hAnsi="Arial" w:cs="Arial"/>
        </w:rPr>
        <w:t>Манинского</w:t>
      </w:r>
      <w:r w:rsidRPr="00016E33">
        <w:rPr>
          <w:rFonts w:ascii="Arial" w:hAnsi="Arial" w:cs="Arial"/>
        </w:rPr>
        <w:t xml:space="preserve"> сельского поселения решил:</w:t>
      </w:r>
    </w:p>
    <w:p w:rsidR="00EE57D8" w:rsidRPr="00EE57D8" w:rsidRDefault="00EE57D8" w:rsidP="00EE57D8">
      <w:pPr>
        <w:tabs>
          <w:tab w:val="num" w:pos="0"/>
        </w:tabs>
        <w:ind w:firstLine="567"/>
        <w:jc w:val="both"/>
        <w:rPr>
          <w:rFonts w:ascii="Arial" w:hAnsi="Arial" w:cs="Arial"/>
          <w:bCs/>
        </w:rPr>
      </w:pPr>
      <w:r w:rsidRPr="00EE57D8">
        <w:rPr>
          <w:rFonts w:ascii="Arial" w:hAnsi="Arial" w:cs="Arial"/>
          <w:bCs/>
        </w:rPr>
        <w:t>1.</w:t>
      </w:r>
      <w:r>
        <w:rPr>
          <w:rFonts w:ascii="Arial" w:hAnsi="Arial" w:cs="Arial"/>
          <w:bCs/>
        </w:rPr>
        <w:t xml:space="preserve"> </w:t>
      </w:r>
      <w:r w:rsidR="00AC46CB" w:rsidRPr="00EE57D8">
        <w:rPr>
          <w:rFonts w:ascii="Arial" w:hAnsi="Arial" w:cs="Arial"/>
          <w:bCs/>
        </w:rPr>
        <w:t xml:space="preserve">Внести </w:t>
      </w:r>
      <w:r w:rsidRPr="00EE57D8">
        <w:rPr>
          <w:rFonts w:ascii="Arial" w:hAnsi="Arial" w:cs="Arial"/>
          <w:bCs/>
        </w:rPr>
        <w:t xml:space="preserve">изменение </w:t>
      </w:r>
      <w:r w:rsidR="00AC46CB" w:rsidRPr="00EE57D8">
        <w:rPr>
          <w:rFonts w:ascii="Arial" w:hAnsi="Arial" w:cs="Arial"/>
          <w:bCs/>
        </w:rPr>
        <w:t xml:space="preserve">в </w:t>
      </w:r>
      <w:r w:rsidR="007377BB" w:rsidRPr="00EE57D8">
        <w:rPr>
          <w:rFonts w:ascii="Arial" w:hAnsi="Arial" w:cs="Arial"/>
          <w:bCs/>
        </w:rPr>
        <w:t>р</w:t>
      </w:r>
      <w:r w:rsidR="003C702F" w:rsidRPr="00EE57D8">
        <w:rPr>
          <w:rFonts w:ascii="Arial" w:hAnsi="Arial" w:cs="Arial"/>
          <w:bCs/>
        </w:rPr>
        <w:t>ешение</w:t>
      </w:r>
      <w:r w:rsidR="000F32BA" w:rsidRPr="00EE57D8">
        <w:rPr>
          <w:rFonts w:ascii="Arial" w:hAnsi="Arial" w:cs="Arial"/>
          <w:bCs/>
        </w:rPr>
        <w:t xml:space="preserve"> Совета народных депутатов </w:t>
      </w:r>
      <w:r w:rsidR="00A675DF">
        <w:rPr>
          <w:rFonts w:ascii="Arial" w:hAnsi="Arial" w:cs="Arial"/>
          <w:bCs/>
        </w:rPr>
        <w:t>Манинского</w:t>
      </w:r>
      <w:r w:rsidR="000F32BA" w:rsidRPr="00EE57D8">
        <w:rPr>
          <w:rFonts w:ascii="Arial" w:hAnsi="Arial" w:cs="Arial"/>
          <w:bCs/>
        </w:rPr>
        <w:t xml:space="preserve"> сельского поселения </w:t>
      </w:r>
      <w:r w:rsidR="003C702F" w:rsidRPr="00EE57D8">
        <w:rPr>
          <w:rFonts w:ascii="Arial" w:hAnsi="Arial" w:cs="Arial"/>
          <w:bCs/>
        </w:rPr>
        <w:t>от 26.11.</w:t>
      </w:r>
      <w:r w:rsidR="00CD036A" w:rsidRPr="00EE57D8">
        <w:rPr>
          <w:rFonts w:ascii="Arial" w:hAnsi="Arial" w:cs="Arial"/>
          <w:bCs/>
        </w:rPr>
        <w:t>2021</w:t>
      </w:r>
      <w:r w:rsidR="00AC46CB" w:rsidRPr="00EE57D8">
        <w:rPr>
          <w:rFonts w:ascii="Arial" w:hAnsi="Arial" w:cs="Arial"/>
          <w:bCs/>
        </w:rPr>
        <w:t xml:space="preserve"> года</w:t>
      </w:r>
      <w:r w:rsidR="00635F25" w:rsidRPr="00EE57D8">
        <w:rPr>
          <w:rFonts w:ascii="Arial" w:hAnsi="Arial" w:cs="Arial"/>
          <w:bCs/>
        </w:rPr>
        <w:t xml:space="preserve"> № </w:t>
      </w:r>
      <w:r w:rsidR="00A675DF">
        <w:rPr>
          <w:rFonts w:ascii="Arial" w:hAnsi="Arial" w:cs="Arial"/>
          <w:bCs/>
        </w:rPr>
        <w:t>53</w:t>
      </w:r>
      <w:r w:rsidR="00AA3166">
        <w:rPr>
          <w:rFonts w:ascii="Arial" w:hAnsi="Arial" w:cs="Arial"/>
          <w:bCs/>
        </w:rPr>
        <w:t xml:space="preserve"> </w:t>
      </w:r>
      <w:r w:rsidR="00AC46CB" w:rsidRPr="00EE57D8">
        <w:rPr>
          <w:rFonts w:ascii="Arial" w:hAnsi="Arial" w:cs="Arial"/>
          <w:bCs/>
        </w:rPr>
        <w:t xml:space="preserve">«Об утверждении </w:t>
      </w:r>
      <w:r w:rsidR="002B49A9" w:rsidRPr="00EE57D8">
        <w:rPr>
          <w:rFonts w:ascii="Arial" w:hAnsi="Arial" w:cs="Arial"/>
          <w:bCs/>
        </w:rPr>
        <w:t>Пол</w:t>
      </w:r>
      <w:r w:rsidR="00AC46CB" w:rsidRPr="00EE57D8">
        <w:rPr>
          <w:rFonts w:ascii="Arial" w:hAnsi="Arial" w:cs="Arial"/>
          <w:bCs/>
        </w:rPr>
        <w:t xml:space="preserve">ожение о муниципальном контроле на автомобильном транспорте и в </w:t>
      </w:r>
      <w:r w:rsidR="00190615" w:rsidRPr="00EE57D8">
        <w:rPr>
          <w:rFonts w:ascii="Arial" w:hAnsi="Arial" w:cs="Arial"/>
          <w:bCs/>
        </w:rPr>
        <w:t>дорожном хозяйстве</w:t>
      </w:r>
      <w:r w:rsidR="002B49A9" w:rsidRPr="00EE57D8">
        <w:rPr>
          <w:rFonts w:ascii="Arial" w:hAnsi="Arial" w:cs="Arial"/>
          <w:bCs/>
        </w:rPr>
        <w:t xml:space="preserve"> на территории </w:t>
      </w:r>
      <w:r w:rsidR="00A675DF">
        <w:rPr>
          <w:rFonts w:ascii="Arial" w:hAnsi="Arial" w:cs="Arial"/>
          <w:bCs/>
        </w:rPr>
        <w:t>Манинского</w:t>
      </w:r>
      <w:r w:rsidR="002B49A9" w:rsidRPr="00EE57D8">
        <w:rPr>
          <w:rFonts w:ascii="Arial" w:hAnsi="Arial" w:cs="Arial"/>
          <w:bCs/>
        </w:rPr>
        <w:t xml:space="preserve"> сельского поселения Калачеевского муниципального района Воронежской области</w:t>
      </w:r>
      <w:r w:rsidR="00AC46CB" w:rsidRPr="00EE57D8">
        <w:rPr>
          <w:rFonts w:ascii="Arial" w:hAnsi="Arial" w:cs="Arial"/>
          <w:bCs/>
        </w:rPr>
        <w:t>»</w:t>
      </w:r>
      <w:r w:rsidR="00016E33">
        <w:rPr>
          <w:rFonts w:ascii="Arial" w:hAnsi="Arial" w:cs="Arial"/>
          <w:bCs/>
        </w:rPr>
        <w:t>:</w:t>
      </w:r>
    </w:p>
    <w:p w:rsidR="002B49A9" w:rsidRPr="00EE57D8" w:rsidRDefault="00EE57D8" w:rsidP="00EE57D8">
      <w:pPr>
        <w:tabs>
          <w:tab w:val="num" w:pos="0"/>
        </w:tabs>
        <w:ind w:firstLine="709"/>
        <w:jc w:val="both"/>
        <w:rPr>
          <w:rFonts w:ascii="Arial" w:hAnsi="Arial" w:cs="Arial"/>
          <w:b/>
          <w:bCs/>
        </w:rPr>
      </w:pPr>
      <w:r w:rsidRPr="00EE57D8">
        <w:rPr>
          <w:rFonts w:ascii="Arial" w:hAnsi="Arial" w:cs="Arial"/>
          <w:bCs/>
        </w:rPr>
        <w:t>1.1 И</w:t>
      </w:r>
      <w:r w:rsidR="003353C5" w:rsidRPr="00EE57D8">
        <w:rPr>
          <w:rFonts w:ascii="Arial" w:hAnsi="Arial" w:cs="Arial"/>
          <w:bCs/>
        </w:rPr>
        <w:t>зложи</w:t>
      </w:r>
      <w:r w:rsidRPr="00EE57D8">
        <w:rPr>
          <w:rFonts w:ascii="Arial" w:hAnsi="Arial" w:cs="Arial"/>
          <w:bCs/>
        </w:rPr>
        <w:t>ть</w:t>
      </w:r>
      <w:r w:rsidR="003353C5" w:rsidRPr="00EE57D8">
        <w:rPr>
          <w:rFonts w:ascii="Arial" w:hAnsi="Arial" w:cs="Arial"/>
          <w:bCs/>
        </w:rPr>
        <w:t xml:space="preserve"> Положение </w:t>
      </w:r>
      <w:r w:rsidR="00AA3166">
        <w:rPr>
          <w:rFonts w:ascii="Arial" w:hAnsi="Arial" w:cs="Arial"/>
          <w:bCs/>
        </w:rPr>
        <w:t xml:space="preserve">о </w:t>
      </w:r>
      <w:r w:rsidRPr="00EE57D8">
        <w:rPr>
          <w:rFonts w:ascii="Arial" w:hAnsi="Arial" w:cs="Arial"/>
          <w:bCs/>
        </w:rPr>
        <w:t xml:space="preserve">муниципальном контроле на автомобильном транспорте и в дорожном хозяйстве на территории </w:t>
      </w:r>
      <w:r w:rsidR="00A675DF">
        <w:rPr>
          <w:rFonts w:ascii="Arial" w:hAnsi="Arial" w:cs="Arial"/>
          <w:bCs/>
        </w:rPr>
        <w:t>Манинского</w:t>
      </w:r>
      <w:r w:rsidRPr="00EE57D8">
        <w:rPr>
          <w:rFonts w:ascii="Arial" w:hAnsi="Arial" w:cs="Arial"/>
          <w:bCs/>
        </w:rPr>
        <w:t xml:space="preserve"> сельского поселения Калачеевского муниципального района Воронежской области </w:t>
      </w:r>
      <w:r w:rsidR="003353C5" w:rsidRPr="00EE57D8">
        <w:rPr>
          <w:rFonts w:ascii="Arial" w:hAnsi="Arial" w:cs="Arial"/>
          <w:bCs/>
        </w:rPr>
        <w:t>в новой редакции согласно приложению.</w:t>
      </w:r>
    </w:p>
    <w:p w:rsidR="002B49A9" w:rsidRPr="00EE57D8" w:rsidRDefault="0049260A" w:rsidP="00AC46CB">
      <w:pPr>
        <w:ind w:firstLine="709"/>
        <w:jc w:val="both"/>
        <w:rPr>
          <w:rFonts w:ascii="Arial" w:hAnsi="Arial" w:cs="Arial"/>
          <w:bCs/>
        </w:rPr>
      </w:pPr>
      <w:r w:rsidRPr="00EE57D8">
        <w:rPr>
          <w:rFonts w:ascii="Arial" w:hAnsi="Arial" w:cs="Arial"/>
          <w:bCs/>
        </w:rPr>
        <w:t>2</w:t>
      </w:r>
      <w:r w:rsidR="002B49A9" w:rsidRPr="00EE57D8">
        <w:rPr>
          <w:rFonts w:ascii="Arial" w:hAnsi="Arial" w:cs="Arial"/>
          <w:bCs/>
        </w:rPr>
        <w:t xml:space="preserve">. Опубликовать настоящее решение в Вестнике муниципальных правовых актов </w:t>
      </w:r>
      <w:r w:rsidR="00A675DF">
        <w:rPr>
          <w:rFonts w:ascii="Arial" w:hAnsi="Arial" w:cs="Arial"/>
          <w:bCs/>
        </w:rPr>
        <w:t>Манинского</w:t>
      </w:r>
      <w:r w:rsidR="002B49A9" w:rsidRPr="00EE57D8">
        <w:rPr>
          <w:rFonts w:ascii="Arial" w:hAnsi="Arial" w:cs="Arial"/>
          <w:bCs/>
        </w:rPr>
        <w:t xml:space="preserve"> сельского поселения Калачеевского муниципаль</w:t>
      </w:r>
      <w:r w:rsidR="00C743BA" w:rsidRPr="00EE57D8">
        <w:rPr>
          <w:rFonts w:ascii="Arial" w:hAnsi="Arial" w:cs="Arial"/>
          <w:bCs/>
        </w:rPr>
        <w:t>ного района Воронежской области.</w:t>
      </w:r>
    </w:p>
    <w:p w:rsidR="00B823C2" w:rsidRPr="00EE57D8" w:rsidRDefault="00EE57D8" w:rsidP="009B4BEF">
      <w:pPr>
        <w:ind w:firstLine="709"/>
        <w:rPr>
          <w:rFonts w:ascii="Arial" w:hAnsi="Arial" w:cs="Arial"/>
        </w:rPr>
      </w:pPr>
      <w:r w:rsidRPr="00EE57D8">
        <w:rPr>
          <w:rFonts w:ascii="Arial" w:hAnsi="Arial" w:cs="Arial"/>
        </w:rPr>
        <w:lastRenderedPageBreak/>
        <w:t>3</w:t>
      </w:r>
      <w:r w:rsidR="009A6B1B" w:rsidRPr="00EE57D8">
        <w:rPr>
          <w:rFonts w:ascii="Arial" w:hAnsi="Arial" w:cs="Arial"/>
        </w:rPr>
        <w:t>. Контроль за исполнением настоящего решения оставляю за собой.</w:t>
      </w:r>
      <w:bookmarkStart w:id="0" w:name="_GoBack"/>
      <w:bookmarkEnd w:id="0"/>
    </w:p>
    <w:p w:rsidR="00EE57D8" w:rsidRPr="00EE57D8" w:rsidRDefault="002B49A9" w:rsidP="002B49A9">
      <w:pPr>
        <w:rPr>
          <w:rFonts w:ascii="Arial" w:hAnsi="Arial" w:cs="Arial"/>
          <w:b/>
        </w:rPr>
      </w:pPr>
      <w:r w:rsidRPr="00EE57D8">
        <w:rPr>
          <w:rFonts w:ascii="Arial" w:hAnsi="Arial" w:cs="Arial"/>
          <w:b/>
        </w:rPr>
        <w:t xml:space="preserve">Глава </w:t>
      </w:r>
      <w:r w:rsidR="00A675DF">
        <w:rPr>
          <w:rFonts w:ascii="Arial" w:hAnsi="Arial" w:cs="Arial"/>
          <w:b/>
        </w:rPr>
        <w:t>Манинского</w:t>
      </w:r>
      <w:r w:rsidRPr="00EE57D8">
        <w:rPr>
          <w:rFonts w:ascii="Arial" w:hAnsi="Arial" w:cs="Arial"/>
          <w:b/>
        </w:rPr>
        <w:t xml:space="preserve"> </w:t>
      </w:r>
    </w:p>
    <w:p w:rsidR="002616E6" w:rsidRPr="00EE57D8" w:rsidRDefault="002B49A9" w:rsidP="002B49A9">
      <w:pPr>
        <w:rPr>
          <w:rFonts w:ascii="Arial" w:hAnsi="Arial" w:cs="Arial"/>
          <w:b/>
        </w:rPr>
      </w:pPr>
      <w:r w:rsidRPr="00EE57D8">
        <w:rPr>
          <w:rFonts w:ascii="Arial" w:hAnsi="Arial" w:cs="Arial"/>
          <w:b/>
        </w:rPr>
        <w:t>сельского посел</w:t>
      </w:r>
      <w:r w:rsidR="002A166C" w:rsidRPr="00EE57D8">
        <w:rPr>
          <w:rFonts w:ascii="Arial" w:hAnsi="Arial" w:cs="Arial"/>
          <w:b/>
        </w:rPr>
        <w:t>ен</w:t>
      </w:r>
      <w:r w:rsidRPr="00EE57D8">
        <w:rPr>
          <w:rFonts w:ascii="Arial" w:hAnsi="Arial" w:cs="Arial"/>
          <w:b/>
        </w:rPr>
        <w:t>ия</w:t>
      </w:r>
      <w:r w:rsidRPr="00EE57D8">
        <w:rPr>
          <w:rFonts w:ascii="Arial" w:hAnsi="Arial" w:cs="Arial"/>
          <w:b/>
        </w:rPr>
        <w:tab/>
      </w:r>
      <w:r w:rsidRPr="00EE57D8">
        <w:rPr>
          <w:rFonts w:ascii="Arial" w:hAnsi="Arial" w:cs="Arial"/>
          <w:b/>
        </w:rPr>
        <w:tab/>
      </w:r>
      <w:r w:rsidRPr="00EE57D8">
        <w:rPr>
          <w:rFonts w:ascii="Arial" w:hAnsi="Arial" w:cs="Arial"/>
          <w:b/>
        </w:rPr>
        <w:tab/>
      </w:r>
      <w:r w:rsidRPr="00EE57D8">
        <w:rPr>
          <w:rFonts w:ascii="Arial" w:hAnsi="Arial" w:cs="Arial"/>
          <w:b/>
        </w:rPr>
        <w:tab/>
        <w:t xml:space="preserve">         </w:t>
      </w:r>
      <w:r w:rsidR="00A675DF">
        <w:rPr>
          <w:rFonts w:ascii="Arial" w:hAnsi="Arial" w:cs="Arial"/>
          <w:b/>
        </w:rPr>
        <w:t>С.Н.Борщев</w:t>
      </w:r>
    </w:p>
    <w:p w:rsidR="00EE57D8" w:rsidRDefault="00EE57D8" w:rsidP="002616E6">
      <w:pPr>
        <w:ind w:left="5670"/>
        <w:jc w:val="both"/>
        <w:rPr>
          <w:rFonts w:ascii="Arial" w:hAnsi="Arial" w:cs="Arial"/>
          <w:color w:val="000000"/>
        </w:rPr>
      </w:pPr>
    </w:p>
    <w:p w:rsidR="00EE57D8" w:rsidRDefault="00EE57D8" w:rsidP="002616E6">
      <w:pPr>
        <w:ind w:left="5670"/>
        <w:jc w:val="both"/>
        <w:rPr>
          <w:rFonts w:ascii="Arial" w:hAnsi="Arial" w:cs="Arial"/>
          <w:color w:val="000000"/>
        </w:rPr>
      </w:pPr>
    </w:p>
    <w:p w:rsidR="00AA3166" w:rsidRDefault="002616E6" w:rsidP="002616E6">
      <w:pPr>
        <w:ind w:left="5670"/>
        <w:jc w:val="both"/>
        <w:rPr>
          <w:rFonts w:ascii="Arial" w:hAnsi="Arial" w:cs="Arial"/>
          <w:color w:val="000000"/>
        </w:rPr>
      </w:pPr>
      <w:r w:rsidRPr="00EE57D8">
        <w:rPr>
          <w:rFonts w:ascii="Arial" w:hAnsi="Arial" w:cs="Arial"/>
          <w:color w:val="000000"/>
        </w:rPr>
        <w:t>Приложение</w:t>
      </w:r>
      <w:r w:rsidR="00AA3166">
        <w:rPr>
          <w:rFonts w:ascii="Arial" w:hAnsi="Arial" w:cs="Arial"/>
          <w:color w:val="000000"/>
        </w:rPr>
        <w:t xml:space="preserve"> </w:t>
      </w:r>
    </w:p>
    <w:p w:rsidR="002616E6" w:rsidRPr="00EE57D8" w:rsidRDefault="002616E6" w:rsidP="002616E6">
      <w:pPr>
        <w:ind w:left="5670"/>
        <w:jc w:val="both"/>
        <w:rPr>
          <w:rFonts w:ascii="Arial" w:hAnsi="Arial" w:cs="Arial"/>
          <w:color w:val="000000"/>
        </w:rPr>
      </w:pPr>
      <w:r w:rsidRPr="00EE57D8">
        <w:rPr>
          <w:rFonts w:ascii="Arial" w:hAnsi="Arial" w:cs="Arial"/>
          <w:color w:val="000000"/>
        </w:rPr>
        <w:t xml:space="preserve">к решению Совета народных депутатов </w:t>
      </w:r>
      <w:r w:rsidR="00A675DF">
        <w:rPr>
          <w:rFonts w:ascii="Arial" w:hAnsi="Arial" w:cs="Arial"/>
          <w:color w:val="000000"/>
        </w:rPr>
        <w:t>Манинского</w:t>
      </w:r>
      <w:r w:rsidRPr="00EE57D8">
        <w:rPr>
          <w:rFonts w:ascii="Arial" w:hAnsi="Arial" w:cs="Arial"/>
          <w:color w:val="000000"/>
        </w:rPr>
        <w:t xml:space="preserve"> сельского поселения</w:t>
      </w:r>
      <w:r w:rsidR="00EE57D8" w:rsidRPr="00EE57D8">
        <w:rPr>
          <w:rFonts w:ascii="Arial" w:hAnsi="Arial" w:cs="Arial"/>
          <w:color w:val="000000"/>
        </w:rPr>
        <w:t xml:space="preserve"> от 27.12.2023 г. №1</w:t>
      </w:r>
      <w:r w:rsidR="00A675DF">
        <w:rPr>
          <w:rFonts w:ascii="Arial" w:hAnsi="Arial" w:cs="Arial"/>
          <w:color w:val="000000"/>
        </w:rPr>
        <w:t>67</w:t>
      </w:r>
    </w:p>
    <w:p w:rsidR="002616E6" w:rsidRPr="00EE57D8" w:rsidRDefault="002616E6" w:rsidP="002616E6">
      <w:pPr>
        <w:ind w:firstLine="709"/>
        <w:jc w:val="both"/>
        <w:rPr>
          <w:rFonts w:ascii="Arial" w:hAnsi="Arial" w:cs="Arial"/>
          <w:color w:val="000000"/>
        </w:rPr>
      </w:pPr>
      <w:r w:rsidRPr="00EE57D8">
        <w:rPr>
          <w:rFonts w:ascii="Arial" w:hAnsi="Arial" w:cs="Arial"/>
          <w:b/>
          <w:bCs/>
          <w:color w:val="000000"/>
        </w:rPr>
        <w:t> </w:t>
      </w:r>
    </w:p>
    <w:p w:rsidR="002616E6" w:rsidRPr="00EE57D8" w:rsidRDefault="002616E6" w:rsidP="002616E6">
      <w:pPr>
        <w:ind w:firstLine="709"/>
        <w:jc w:val="center"/>
        <w:rPr>
          <w:rFonts w:ascii="Arial" w:hAnsi="Arial" w:cs="Arial"/>
          <w:color w:val="000000"/>
        </w:rPr>
      </w:pPr>
      <w:r w:rsidRPr="00EE57D8">
        <w:rPr>
          <w:rFonts w:ascii="Arial" w:hAnsi="Arial" w:cs="Arial"/>
          <w:color w:val="000000"/>
        </w:rPr>
        <w:t xml:space="preserve">Положение о муниципальном контроле на автомобильном транспорте и в дорожном хозяйстве на территории </w:t>
      </w:r>
      <w:r w:rsidR="00A675DF">
        <w:rPr>
          <w:rFonts w:ascii="Arial" w:hAnsi="Arial" w:cs="Arial"/>
          <w:color w:val="000000"/>
        </w:rPr>
        <w:t>Манинского</w:t>
      </w:r>
      <w:r w:rsidRPr="00EE57D8">
        <w:rPr>
          <w:rFonts w:ascii="Arial" w:hAnsi="Arial" w:cs="Arial"/>
          <w:color w:val="000000"/>
        </w:rPr>
        <w:t xml:space="preserve"> сельского поселения Калачеевского муниципального района Воронежской области</w:t>
      </w:r>
    </w:p>
    <w:p w:rsidR="002616E6" w:rsidRPr="00EE57D8" w:rsidRDefault="002616E6" w:rsidP="002616E6">
      <w:pPr>
        <w:ind w:firstLine="709"/>
        <w:jc w:val="center"/>
        <w:rPr>
          <w:rFonts w:ascii="Arial" w:hAnsi="Arial" w:cs="Arial"/>
          <w:color w:val="000000"/>
        </w:rPr>
      </w:pPr>
    </w:p>
    <w:p w:rsidR="002616E6" w:rsidRPr="00EE57D8" w:rsidRDefault="002616E6" w:rsidP="009B4BEF">
      <w:pPr>
        <w:ind w:firstLine="709"/>
        <w:jc w:val="center"/>
        <w:rPr>
          <w:rFonts w:ascii="Arial" w:hAnsi="Arial" w:cs="Arial"/>
          <w:color w:val="000000"/>
        </w:rPr>
      </w:pPr>
      <w:r w:rsidRPr="00EE57D8">
        <w:rPr>
          <w:rFonts w:ascii="Arial" w:hAnsi="Arial" w:cs="Arial"/>
          <w:color w:val="000000"/>
        </w:rPr>
        <w:t>Общие положения.</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1. Настоящее Положение о муниципальном контроле на автомобильном транспорте и в дорожном хозяйстве на территории </w:t>
      </w:r>
      <w:r w:rsidR="00A675DF">
        <w:rPr>
          <w:rFonts w:ascii="Arial" w:hAnsi="Arial" w:cs="Arial"/>
          <w:color w:val="000000"/>
        </w:rPr>
        <w:t>Манинского</w:t>
      </w:r>
      <w:r w:rsidRPr="00EE57D8">
        <w:rPr>
          <w:rFonts w:ascii="Arial" w:hAnsi="Arial" w:cs="Arial"/>
          <w:color w:val="000000"/>
        </w:rPr>
        <w:t xml:space="preserve"> сельского поселения Калачеевского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и в дорожном хозяйстве</w:t>
      </w:r>
      <w:r w:rsidR="00AA3166">
        <w:rPr>
          <w:rFonts w:ascii="Arial" w:hAnsi="Arial" w:cs="Arial"/>
          <w:color w:val="000000"/>
        </w:rPr>
        <w:t xml:space="preserve"> </w:t>
      </w:r>
      <w:r w:rsidRPr="00EE57D8">
        <w:rPr>
          <w:rFonts w:ascii="Arial" w:hAnsi="Arial" w:cs="Arial"/>
          <w:color w:val="000000"/>
        </w:rPr>
        <w:t xml:space="preserve">на территории </w:t>
      </w:r>
      <w:r w:rsidR="00A675DF">
        <w:rPr>
          <w:rFonts w:ascii="Arial" w:hAnsi="Arial" w:cs="Arial"/>
          <w:color w:val="000000"/>
        </w:rPr>
        <w:t>Манинского</w:t>
      </w:r>
      <w:r w:rsidRPr="00EE57D8">
        <w:rPr>
          <w:rFonts w:ascii="Arial" w:hAnsi="Arial" w:cs="Arial"/>
          <w:color w:val="000000"/>
        </w:rPr>
        <w:t xml:space="preserve"> сельского поселения Калачеевского муниципального района (далее – муниципальный контроль).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Муниципальный контроль осуществляется в целях 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3. Муниципальный контроль осуществляется администрацией </w:t>
      </w:r>
      <w:r w:rsidR="00A675DF">
        <w:rPr>
          <w:rFonts w:ascii="Arial" w:hAnsi="Arial" w:cs="Arial"/>
          <w:color w:val="000000"/>
        </w:rPr>
        <w:t>Манинского</w:t>
      </w:r>
      <w:r w:rsidRPr="00EE57D8">
        <w:rPr>
          <w:rFonts w:ascii="Arial" w:hAnsi="Arial" w:cs="Arial"/>
          <w:color w:val="000000"/>
        </w:rPr>
        <w:t xml:space="preserve"> сельского поселения Калачеевского муниципального района (далее – контрольный (надзорный) орган).</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Должностными лицами, уполномоченными на осуществление муниципального контроля, явля</w:t>
      </w:r>
      <w:r w:rsidR="00EE57D8">
        <w:rPr>
          <w:rFonts w:ascii="Arial" w:hAnsi="Arial" w:cs="Arial"/>
          <w:color w:val="000000"/>
        </w:rPr>
        <w:t>е</w:t>
      </w:r>
      <w:r w:rsidRPr="00EE57D8">
        <w:rPr>
          <w:rFonts w:ascii="Arial" w:hAnsi="Arial" w:cs="Arial"/>
          <w:color w:val="000000"/>
        </w:rPr>
        <w:t>тся специалист</w:t>
      </w:r>
      <w:r w:rsidR="00EE57D8">
        <w:rPr>
          <w:rFonts w:ascii="Arial" w:hAnsi="Arial" w:cs="Arial"/>
          <w:color w:val="000000"/>
        </w:rPr>
        <w:t xml:space="preserve"> администрации </w:t>
      </w:r>
      <w:r w:rsidR="00A675DF">
        <w:rPr>
          <w:rFonts w:ascii="Arial" w:hAnsi="Arial" w:cs="Arial"/>
          <w:color w:val="000000"/>
        </w:rPr>
        <w:t>Манинского</w:t>
      </w:r>
      <w:r w:rsidRPr="00EE57D8">
        <w:rPr>
          <w:rFonts w:ascii="Arial" w:hAnsi="Arial" w:cs="Arial"/>
          <w:color w:val="000000"/>
        </w:rPr>
        <w:t xml:space="preserve"> сельского поселения Калачеевского муниципального района.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00A675DF">
        <w:rPr>
          <w:rFonts w:ascii="Arial" w:hAnsi="Arial" w:cs="Arial"/>
          <w:color w:val="000000"/>
        </w:rPr>
        <w:t>Манинского</w:t>
      </w:r>
      <w:r w:rsidRPr="00EE57D8">
        <w:rPr>
          <w:rFonts w:ascii="Arial" w:hAnsi="Arial" w:cs="Arial"/>
          <w:color w:val="000000"/>
        </w:rPr>
        <w:t xml:space="preserve"> сельского поселения Калачеевского муниципального района.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4.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w:t>
      </w:r>
      <w:r w:rsidRPr="00EE57D8">
        <w:rPr>
          <w:rFonts w:ascii="Arial" w:hAnsi="Arial" w:cs="Arial"/>
          <w:color w:val="000000"/>
        </w:rPr>
        <w:lastRenderedPageBreak/>
        <w:t>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06.10.2003 №131-ФЗ «Об общих принципах организации местного самоуправления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Предметом муниципального контроля является: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5.3. Исполнение решений, принимаемых по результатам контрольных мероприятий.</w:t>
      </w:r>
    </w:p>
    <w:p w:rsidR="002616E6" w:rsidRPr="00EE57D8" w:rsidRDefault="002616E6" w:rsidP="002616E6">
      <w:pPr>
        <w:ind w:firstLine="709"/>
        <w:jc w:val="both"/>
        <w:rPr>
          <w:rFonts w:ascii="Arial" w:hAnsi="Arial" w:cs="Arial"/>
          <w:color w:val="000000"/>
        </w:rPr>
      </w:pPr>
    </w:p>
    <w:p w:rsidR="002616E6" w:rsidRPr="00EE57D8" w:rsidRDefault="002616E6" w:rsidP="009B4BEF">
      <w:pPr>
        <w:ind w:firstLine="709"/>
        <w:jc w:val="center"/>
        <w:rPr>
          <w:rFonts w:ascii="Arial" w:hAnsi="Arial" w:cs="Arial"/>
          <w:color w:val="000000"/>
        </w:rPr>
      </w:pPr>
      <w:r w:rsidRPr="00EE57D8">
        <w:rPr>
          <w:rFonts w:ascii="Arial" w:hAnsi="Arial" w:cs="Arial"/>
          <w:color w:val="000000"/>
        </w:rPr>
        <w:t>Объекты муниципального контроля.</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Объектами муниципального контроля являются:</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6.1. В соответствии с пунктом 1 части 1 статьи 16 Федерального закона от 31.07.2020 № 248-ФЗ «О государственном контроле (надзоре) и муниципальном контроле в Российской Федерации»:</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а) деятельность по осуществлению работ по капитальному ремонту, ремонту и содержанию автомобильных дорог местного значения;</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6.2. В соответствии с пунктом 2 части 1 статьи 16 Федерального закона от 31.07.2020 № 248-ФЗ «О государственном контроле (надзоре) и муниципальном контроле в Российской Федерации»:</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а) дорожно-строительные материалы, указанные в приложении 1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lastRenderedPageBreak/>
        <w:t>б) изделия, указанные в приложении 2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6.3. В соответствии с пунктом 3 части 1 статьи 16 Федерального закона от 31.07.2020 № 248-ФЗ «О государственном контроле (надзоре) и муниципальном контроле в Российской Федерации»:</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а) автомобильные дороги общего пользования местного значения и искусственные сооружения на них;</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б) объекты дорожного сервиса, размещенные в полосах отвода и (или) придорожных полосах автомобильных дорог общего</w:t>
      </w:r>
      <w:r w:rsidR="00685D7C" w:rsidRPr="00EE57D8">
        <w:rPr>
          <w:rFonts w:ascii="Arial" w:hAnsi="Arial" w:cs="Arial"/>
          <w:color w:val="000000"/>
        </w:rPr>
        <w:t xml:space="preserve"> пользования местного значения</w:t>
      </w:r>
      <w:r w:rsidRPr="00EE57D8">
        <w:rPr>
          <w:rFonts w:ascii="Arial" w:hAnsi="Arial" w:cs="Arial"/>
          <w:color w:val="000000"/>
        </w:rPr>
        <w:t>.</w:t>
      </w:r>
    </w:p>
    <w:p w:rsidR="002616E6" w:rsidRPr="00EE57D8" w:rsidRDefault="002616E6" w:rsidP="004817E6">
      <w:pPr>
        <w:ind w:firstLine="709"/>
        <w:jc w:val="both"/>
        <w:rPr>
          <w:rFonts w:ascii="Arial" w:hAnsi="Arial" w:cs="Arial"/>
          <w:color w:val="000000"/>
        </w:rPr>
      </w:pPr>
      <w:r w:rsidRPr="00EE57D8">
        <w:rPr>
          <w:rFonts w:ascii="Arial" w:hAnsi="Arial" w:cs="Arial"/>
          <w:color w:val="000000"/>
        </w:rPr>
        <w:t> </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Управление рисками причинения вреда (ущерба) охраняемым законом ценностям при осуществлении муниципального контроля.</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7. При осуществлении муниципального контроля не применяется система оценки и управления рисками.</w:t>
      </w:r>
    </w:p>
    <w:p w:rsidR="00685D7C" w:rsidRPr="00EE57D8" w:rsidRDefault="00685D7C" w:rsidP="002616E6">
      <w:pPr>
        <w:ind w:firstLine="709"/>
        <w:jc w:val="both"/>
        <w:rPr>
          <w:rFonts w:ascii="Arial" w:hAnsi="Arial" w:cs="Arial"/>
          <w:color w:val="000000"/>
        </w:rPr>
      </w:pPr>
      <w:r w:rsidRPr="00EE57D8">
        <w:rPr>
          <w:rFonts w:ascii="Arial" w:hAnsi="Arial" w:cs="Arial"/>
          <w:color w:val="000000"/>
        </w:rPr>
        <w:t>Все внеплановые контрольные (надзорные) мероприятия могут проводиться только после согласования с органами прокуратуры.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8. Контрольный (надзорный) орган осуществляет муниципальный контроль посредством проведения: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 профилактических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б) контрольных (надзорных) мероприятий, проводимых с взаимодействием с контролируемым лицом и без взаимодействия с контролируемым лицом.</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Профилактика рисков причинения вреда (ущерба) охраняемым законом ценностям.</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11. </w:t>
      </w:r>
      <w:r w:rsidR="005B6067" w:rsidRPr="00EE57D8">
        <w:rPr>
          <w:rFonts w:ascii="Arial" w:hAnsi="Arial" w:cs="Arial"/>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00304545" w:rsidRPr="00EE57D8">
        <w:rPr>
          <w:rFonts w:ascii="Arial" w:hAnsi="Arial" w:cs="Arial"/>
          <w:color w:val="000000"/>
        </w:rPr>
        <w:t>вред (ущерб) причинен, специалист</w:t>
      </w:r>
      <w:r w:rsidR="005B6067" w:rsidRPr="00EE57D8">
        <w:rPr>
          <w:rFonts w:ascii="Arial" w:hAnsi="Arial" w:cs="Arial"/>
          <w:color w:val="000000"/>
        </w:rPr>
        <w:t xml:space="preserve"> незамедлительно направляет информацию об этом главе </w:t>
      </w:r>
      <w:r w:rsidR="00A675DF">
        <w:rPr>
          <w:rFonts w:ascii="Arial" w:hAnsi="Arial" w:cs="Arial"/>
          <w:color w:val="000000"/>
        </w:rPr>
        <w:t>Манинского</w:t>
      </w:r>
      <w:r w:rsidR="005B6067" w:rsidRPr="00EE57D8">
        <w:rPr>
          <w:rFonts w:ascii="Arial" w:hAnsi="Arial" w:cs="Arial"/>
          <w:color w:val="000000"/>
        </w:rPr>
        <w:t xml:space="preserve"> сельского поселения Калачеевского муниципального района для принятия решения о проведении контрольных (надзорных)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12. При осуществлении муниципального контроля могут проводиться следующие виды профилактических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 информирование;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б) обобщение правоприменительной практики;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объявление предостережений;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г) консультирование;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 профилактический визит;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е) меры стимулирования добросовестности;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ж) самообследование.</w:t>
      </w:r>
    </w:p>
    <w:p w:rsidR="00016E33" w:rsidRDefault="00016E33"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Информирование.</w:t>
      </w:r>
    </w:p>
    <w:p w:rsidR="000F5598" w:rsidRPr="00EE57D8" w:rsidRDefault="000F5598"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13. Информирование осуществляется посредством размещения соответствующих сведений на официальном сайте контрольного (надзорного)</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На официальном сайте контрольного (надзорного) органа размещается</w:t>
      </w:r>
    </w:p>
    <w:p w:rsidR="002616E6" w:rsidRPr="00EE57D8" w:rsidRDefault="002616E6" w:rsidP="000F6A42">
      <w:pPr>
        <w:jc w:val="both"/>
        <w:rPr>
          <w:rFonts w:ascii="Arial" w:hAnsi="Arial" w:cs="Arial"/>
          <w:color w:val="000000"/>
        </w:rPr>
      </w:pPr>
      <w:r w:rsidRPr="00EE57D8">
        <w:rPr>
          <w:rFonts w:ascii="Arial" w:hAnsi="Arial" w:cs="Arial"/>
          <w:color w:val="000000"/>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Обобщение правоприменительной практики.</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14. По итогам обобщения правоприменительной практики контрольный</w:t>
      </w:r>
    </w:p>
    <w:p w:rsidR="002616E6" w:rsidRPr="00EE57D8" w:rsidRDefault="002616E6" w:rsidP="000F6A42">
      <w:pPr>
        <w:jc w:val="both"/>
        <w:rPr>
          <w:rFonts w:ascii="Arial" w:hAnsi="Arial" w:cs="Arial"/>
          <w:color w:val="000000"/>
        </w:rPr>
      </w:pPr>
      <w:r w:rsidRPr="00EE57D8">
        <w:rPr>
          <w:rFonts w:ascii="Arial" w:hAnsi="Arial" w:cs="Arial"/>
          <w:color w:val="000000"/>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Доклад о правоприменительной практике готовится по каждому осуществляемому виду муниципального контроля с периодичностью один раз в год.</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Контрольный (надзорный) орган обеспечивает публичное обсуждение проекта доклада о правоприменительной практике.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Объявление предостережения.</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304545" w:rsidRPr="00EE57D8" w:rsidRDefault="00304545" w:rsidP="002616E6">
      <w:pPr>
        <w:ind w:firstLine="709"/>
        <w:jc w:val="both"/>
        <w:rPr>
          <w:rFonts w:ascii="Arial" w:hAnsi="Arial" w:cs="Arial"/>
          <w:color w:val="000000"/>
        </w:rPr>
      </w:pPr>
      <w:r w:rsidRPr="00EE57D8">
        <w:rPr>
          <w:rFonts w:ascii="Arial" w:hAnsi="Arial" w:cs="Arial"/>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616E6" w:rsidRPr="00EE57D8" w:rsidRDefault="002616E6" w:rsidP="000F6A42">
      <w:pPr>
        <w:ind w:firstLine="709"/>
        <w:jc w:val="both"/>
        <w:rPr>
          <w:rFonts w:ascii="Arial" w:hAnsi="Arial" w:cs="Arial"/>
          <w:color w:val="000000"/>
        </w:rPr>
      </w:pPr>
      <w:r w:rsidRPr="00EE57D8">
        <w:rPr>
          <w:rFonts w:ascii="Arial" w:hAnsi="Arial" w:cs="Arial"/>
          <w:color w:val="000000"/>
        </w:rPr>
        <w:t>15.1. В случае принятия контрольным (надзорным) органом решения об</w:t>
      </w:r>
      <w:r w:rsidR="00016E33">
        <w:rPr>
          <w:rFonts w:ascii="Arial" w:hAnsi="Arial" w:cs="Arial"/>
          <w:color w:val="000000"/>
        </w:rPr>
        <w:t xml:space="preserve"> </w:t>
      </w:r>
      <w:r w:rsidRPr="00EE57D8">
        <w:rPr>
          <w:rFonts w:ascii="Arial" w:hAnsi="Arial" w:cs="Arial"/>
          <w:color w:val="000000"/>
        </w:rPr>
        <w:t>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15.2. Возражение должно содержать: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наименование контрольного (надзорного) органа, в который направляется возражение;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дату и номер предостережения;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доводы, на основании которых контролируемое лицо не согласно с объявленным предостережением;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дату получения предостережения контролируемым лицом;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личную подпись и дату.</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15.3. По результатам рассмотрения возражения должностное лицо, рассмотревшее возражение, принимает одно из следующих решений: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 удовлетворяет возражение в форме отмены объявленного предостережения;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б) отказывает в удовлетворении возражения.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Контрольный (надзорный) орган осуществляет учет объявленных им предостережений о недопустимости нарушения обязательных требований.</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Консультирование.</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Консультирование осуществляется без взимания платы.</w:t>
      </w:r>
    </w:p>
    <w:p w:rsidR="004E0EC8" w:rsidRPr="00EE57D8" w:rsidRDefault="004E0EC8" w:rsidP="002616E6">
      <w:pPr>
        <w:ind w:firstLine="709"/>
        <w:jc w:val="both"/>
        <w:rPr>
          <w:rFonts w:ascii="Arial" w:hAnsi="Arial" w:cs="Arial"/>
          <w:color w:val="000000"/>
        </w:rPr>
      </w:pPr>
      <w:r w:rsidRPr="00EE57D8">
        <w:rPr>
          <w:rFonts w:ascii="Arial" w:hAnsi="Arial" w:cs="Arial"/>
          <w:color w:val="000000"/>
        </w:rPr>
        <w:t>Должностным лицом, уполномоченным осуществлять муниципальный контроль, ведется журнал учета консультирований.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Консультирование, в том числе письменное, осуществляется по следующим вопросам: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разъяснение положений нормативных правовых актов, регламентирующих порядок осуществления муниципального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порядок обжалования решений и действий (бездействия) должностных лиц.</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rPr>
      </w:pPr>
      <w:r w:rsidRPr="00EE57D8">
        <w:rPr>
          <w:rFonts w:ascii="Arial" w:hAnsi="Arial" w:cs="Arial"/>
        </w:rPr>
        <w:t>Профилактический визит.</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r w:rsidRPr="00EE57D8">
        <w:rPr>
          <w:rFonts w:ascii="Arial" w:hAnsi="Arial" w:cs="Arial"/>
          <w:color w:val="000000"/>
        </w:rPr>
        <w:lastRenderedPageBreak/>
        <w:t>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Уведомление о проведении обязательного профилактического визита составляется в письменной форме.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Срок проведения обязательного профилактического визита не должен превышать одного рабочего дня.</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Меры стимулирования добросовестности.</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реализация контролируемым лицом мероприятий по предотвращению вреда (ущерба) охраняемым законом ценностям;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наличие внедренных сертифицированных систем внутреннего контроля в соответствующей сфере деятельности;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предоставление контролируемым лицом доступа контрольному (надзорному) органу к своим информационным ресурсам;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добровольная сертификация, подтверждающая повышенный необходимый уровень безопасности охраняемых законом ценностей;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w:t>
      </w:r>
      <w:r w:rsidRPr="00EE57D8">
        <w:rPr>
          <w:rFonts w:ascii="Arial" w:hAnsi="Arial" w:cs="Arial"/>
          <w:color w:val="000000"/>
        </w:rPr>
        <w:lastRenderedPageBreak/>
        <w:t>причиненный вследствие нарушения контролируемым лицом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18.2. Критериями оценки добросовестности контролируемого лица являются следующие параметры: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своевременность представления контролируемым лицом в контрольный (надзорный) орган обязательной информации;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наличие декларации соблюдения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18.3. Для поощрения и стимулирования добросовестных контролируемых лиц могут применяться следующие меры: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выдвижение представителей контролируемых лиц в общественные и иные органы при контрольном (надзорном) органе;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возможность проведения инспекционного визита, выездной проверки с использованием средств дистанционного взаимодействия;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18.4. Информация о применяемых контрольным (надзорным) органом мерах стимулирования добросовестности</w:t>
      </w:r>
      <w:r w:rsidR="004F1F88" w:rsidRPr="00EE57D8">
        <w:rPr>
          <w:rFonts w:ascii="Arial" w:hAnsi="Arial" w:cs="Arial"/>
          <w:color w:val="000000"/>
        </w:rPr>
        <w:t xml:space="preserve"> контролируемых лиц, порядок и </w:t>
      </w:r>
      <w:r w:rsidRPr="00EE57D8">
        <w:rPr>
          <w:rFonts w:ascii="Arial" w:hAnsi="Arial" w:cs="Arial"/>
          <w:color w:val="000000"/>
        </w:rPr>
        <w:t>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Самообследование.</w:t>
      </w:r>
    </w:p>
    <w:p w:rsidR="004A4296" w:rsidRPr="00EE57D8" w:rsidRDefault="004A4296" w:rsidP="002616E6">
      <w:pPr>
        <w:ind w:firstLine="709"/>
        <w:jc w:val="both"/>
        <w:rPr>
          <w:rFonts w:ascii="Arial" w:hAnsi="Arial" w:cs="Arial"/>
          <w:color w:val="000000"/>
        </w:rPr>
      </w:pPr>
    </w:p>
    <w:p w:rsidR="002616E6" w:rsidRPr="00EE57D8" w:rsidRDefault="002616E6" w:rsidP="00741F50">
      <w:pPr>
        <w:ind w:firstLine="709"/>
        <w:jc w:val="both"/>
        <w:rPr>
          <w:rFonts w:ascii="Arial" w:hAnsi="Arial" w:cs="Arial"/>
          <w:color w:val="000000"/>
        </w:rPr>
      </w:pPr>
      <w:r w:rsidRPr="00EE57D8">
        <w:rPr>
          <w:rFonts w:ascii="Arial" w:hAnsi="Arial" w:cs="Arial"/>
          <w:color w:val="000000"/>
        </w:rPr>
        <w:t>19. Контролируемое лицо, получив</w:t>
      </w:r>
      <w:r w:rsidR="00741F50" w:rsidRPr="00EE57D8">
        <w:rPr>
          <w:rFonts w:ascii="Arial" w:hAnsi="Arial" w:cs="Arial"/>
          <w:color w:val="000000"/>
        </w:rPr>
        <w:t xml:space="preserve">шее высокую оценку соблюдения им </w:t>
      </w:r>
      <w:r w:rsidRPr="00EE57D8">
        <w:rPr>
          <w:rFonts w:ascii="Arial" w:hAnsi="Arial" w:cs="Arial"/>
          <w:color w:val="000000"/>
        </w:rPr>
        <w:t>обязательных требований по итогам самообследования, вправе принять декларацию соблюдения обязательных требований (далее - декларация).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Декларация направляется контролируемым лицом в контрольный (надзорный) орган.</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19.1. Срок действия декларации составляет один год со дня регистрации контрольным (надзорным) органом декларации.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r w:rsidRPr="00EE57D8">
        <w:rPr>
          <w:rFonts w:ascii="Arial" w:hAnsi="Arial" w:cs="Arial"/>
          <w:color w:val="000000"/>
        </w:rPr>
        <w:lastRenderedPageBreak/>
        <w:t>самообследовании, декларация аннулируется решением, принимаемым по результатам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 аннулирования декларации контролируемое лицо может вновь принять декларацию по истечении одного года с даты ее аннулирования.</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Осуществление муниципального контроля.</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20. Должностные лица контрольного (надзорного) органа осуществляют муниципальный контроль посредством проведения следующих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профилактических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контрольных (надзорных) мероприятий, проводимых с взаимодействием с контролируемым лицом;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контрольных (надзорных) мероприятий, проводимых без взаимодействия с контролируемым лицом.</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Контрольные (надзорные) мероприятия, проводимые свзаимодействием с контролируемым лицом.</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21. Контрольные (надзорные) мероприятия, проводимые с взаимодействием с контролируемым лицом.</w:t>
      </w:r>
    </w:p>
    <w:p w:rsidR="002616E6" w:rsidRPr="00016E33" w:rsidRDefault="002616E6" w:rsidP="002616E6">
      <w:pPr>
        <w:ind w:firstLine="709"/>
        <w:jc w:val="both"/>
        <w:rPr>
          <w:rFonts w:ascii="Arial" w:hAnsi="Arial" w:cs="Arial"/>
        </w:rPr>
      </w:pPr>
      <w:r w:rsidRPr="00016E33">
        <w:rPr>
          <w:rFonts w:ascii="Arial" w:hAnsi="Arial" w:cs="Arial"/>
        </w:rPr>
        <w:t>21.1. Контрольная закупка.</w:t>
      </w:r>
    </w:p>
    <w:p w:rsidR="002616E6" w:rsidRPr="00016E33" w:rsidRDefault="002616E6" w:rsidP="002616E6">
      <w:pPr>
        <w:ind w:firstLine="709"/>
        <w:jc w:val="both"/>
        <w:rPr>
          <w:rFonts w:ascii="Arial" w:hAnsi="Arial" w:cs="Arial"/>
        </w:rPr>
      </w:pPr>
      <w:r w:rsidRPr="00016E33">
        <w:rPr>
          <w:rFonts w:ascii="Arial" w:hAnsi="Arial" w:cs="Arial"/>
        </w:rPr>
        <w:t>Допустимые виды контрольных действий:</w:t>
      </w:r>
    </w:p>
    <w:p w:rsidR="002616E6" w:rsidRPr="00016E33" w:rsidRDefault="002616E6" w:rsidP="002616E6">
      <w:pPr>
        <w:ind w:firstLine="709"/>
        <w:jc w:val="both"/>
        <w:rPr>
          <w:rFonts w:ascii="Arial" w:hAnsi="Arial" w:cs="Arial"/>
        </w:rPr>
      </w:pPr>
      <w:r w:rsidRPr="00016E33">
        <w:rPr>
          <w:rFonts w:ascii="Arial" w:hAnsi="Arial" w:cs="Arial"/>
        </w:rPr>
        <w:t>- осмотр,</w:t>
      </w:r>
    </w:p>
    <w:p w:rsidR="002616E6" w:rsidRPr="00016E33" w:rsidRDefault="002616E6" w:rsidP="002616E6">
      <w:pPr>
        <w:ind w:firstLine="709"/>
        <w:jc w:val="both"/>
        <w:rPr>
          <w:rFonts w:ascii="Arial" w:hAnsi="Arial" w:cs="Arial"/>
        </w:rPr>
      </w:pPr>
      <w:r w:rsidRPr="00016E33">
        <w:rPr>
          <w:rFonts w:ascii="Arial" w:hAnsi="Arial" w:cs="Arial"/>
        </w:rPr>
        <w:t>- эксперимент.</w:t>
      </w:r>
    </w:p>
    <w:p w:rsidR="002616E6" w:rsidRPr="00016E33" w:rsidRDefault="002616E6" w:rsidP="002616E6">
      <w:pPr>
        <w:ind w:firstLine="709"/>
        <w:jc w:val="both"/>
        <w:rPr>
          <w:rFonts w:ascii="Arial" w:hAnsi="Arial" w:cs="Arial"/>
        </w:rPr>
      </w:pPr>
      <w:r w:rsidRPr="00016E33">
        <w:rPr>
          <w:rFonts w:ascii="Arial" w:hAnsi="Arial" w:cs="Arial"/>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616E6" w:rsidRPr="00016E33" w:rsidRDefault="002616E6" w:rsidP="002616E6">
      <w:pPr>
        <w:ind w:firstLine="709"/>
        <w:jc w:val="both"/>
        <w:rPr>
          <w:rFonts w:ascii="Arial" w:hAnsi="Arial" w:cs="Arial"/>
        </w:rPr>
      </w:pPr>
      <w:r w:rsidRPr="00016E33">
        <w:rPr>
          <w:rFonts w:ascii="Arial" w:hAnsi="Arial" w:cs="Arial"/>
        </w:rPr>
        <w:t>Контрольная закупка проводится без предварительного уведомления контролируемого лица.</w:t>
      </w:r>
    </w:p>
    <w:p w:rsidR="002616E6" w:rsidRPr="00016E33" w:rsidRDefault="002616E6" w:rsidP="002616E6">
      <w:pPr>
        <w:ind w:firstLine="709"/>
        <w:jc w:val="both"/>
        <w:rPr>
          <w:rFonts w:ascii="Arial" w:hAnsi="Arial" w:cs="Arial"/>
        </w:rPr>
      </w:pPr>
      <w:r w:rsidRPr="00016E33">
        <w:rPr>
          <w:rFonts w:ascii="Arial" w:hAnsi="Arial" w:cs="Arial"/>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2616E6" w:rsidRPr="00016E33" w:rsidRDefault="002616E6" w:rsidP="002616E6">
      <w:pPr>
        <w:ind w:firstLine="709"/>
        <w:jc w:val="both"/>
        <w:rPr>
          <w:rFonts w:ascii="Arial" w:hAnsi="Arial" w:cs="Arial"/>
        </w:rPr>
      </w:pPr>
      <w:r w:rsidRPr="00016E33">
        <w:rPr>
          <w:rFonts w:ascii="Arial" w:hAnsi="Arial" w:cs="Arial"/>
        </w:rPr>
        <w:t>Внеплановая контрольная закупка может проводиться только по согласованию с органом прокуратуры.</w:t>
      </w:r>
    </w:p>
    <w:p w:rsidR="002616E6" w:rsidRPr="00016E33" w:rsidRDefault="002616E6" w:rsidP="002616E6">
      <w:pPr>
        <w:ind w:firstLine="709"/>
        <w:jc w:val="both"/>
        <w:rPr>
          <w:rFonts w:ascii="Arial" w:hAnsi="Arial" w:cs="Arial"/>
        </w:rPr>
      </w:pPr>
      <w:r w:rsidRPr="00016E33">
        <w:rPr>
          <w:rFonts w:ascii="Arial" w:hAnsi="Arial" w:cs="Arial"/>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616E6" w:rsidRPr="00EE57D8" w:rsidRDefault="004F059A" w:rsidP="002616E6">
      <w:pPr>
        <w:ind w:firstLine="709"/>
        <w:jc w:val="both"/>
        <w:rPr>
          <w:rFonts w:ascii="Arial" w:hAnsi="Arial" w:cs="Arial"/>
          <w:color w:val="000000"/>
        </w:rPr>
      </w:pPr>
      <w:r w:rsidRPr="00EE57D8">
        <w:rPr>
          <w:rFonts w:ascii="Arial" w:hAnsi="Arial" w:cs="Arial"/>
          <w:color w:val="000000"/>
        </w:rPr>
        <w:t>21.2</w:t>
      </w:r>
      <w:r w:rsidR="002616E6" w:rsidRPr="00EE57D8">
        <w:rPr>
          <w:rFonts w:ascii="Arial" w:hAnsi="Arial" w:cs="Arial"/>
          <w:color w:val="000000"/>
        </w:rPr>
        <w:t>. Выборочный контроль.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 проведении выборочного контроля контролируемые лица не уведомляются.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выборочного контроля могут совершаться следующие контрольные (надзорные) 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получение письменных объяснений;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истребование документов;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отбор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инструментальное обследование;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испытание;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7) экспертиза.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Внеплановый выборочный контроль может осуществляться только по согласованию с органом прокуратуры.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Обязательное использование видеозаписи при отборе проб (образцов) продукции (товаров) осуществляется в случаях:</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невозможности однозначной идентификации нарушений обязательных требований при фотосъемке;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в случае отказа контролируемого лица или его уполномоченного представителя от отбора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616E6" w:rsidRPr="00EE57D8" w:rsidRDefault="004F059A" w:rsidP="002616E6">
      <w:pPr>
        <w:ind w:firstLine="709"/>
        <w:jc w:val="both"/>
        <w:rPr>
          <w:rFonts w:ascii="Arial" w:hAnsi="Arial" w:cs="Arial"/>
          <w:color w:val="000000"/>
        </w:rPr>
      </w:pPr>
      <w:r w:rsidRPr="00EE57D8">
        <w:rPr>
          <w:rFonts w:ascii="Arial" w:hAnsi="Arial" w:cs="Arial"/>
          <w:color w:val="000000"/>
        </w:rPr>
        <w:t>21.3</w:t>
      </w:r>
      <w:r w:rsidR="002616E6" w:rsidRPr="00EE57D8">
        <w:rPr>
          <w:rFonts w:ascii="Arial" w:hAnsi="Arial" w:cs="Arial"/>
          <w:color w:val="000000"/>
        </w:rPr>
        <w:t>. Инспекционный визит.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инспекционного визита могут совершаться следующие контрольные (надзорные) 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опрос;</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получение письменных объяснений;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инструментальное обследование;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Внеплановый инспекционный визит может проводиться только по согласованию с органом прокуратуры.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616E6" w:rsidRPr="00EE57D8" w:rsidRDefault="004F059A" w:rsidP="002616E6">
      <w:pPr>
        <w:ind w:firstLine="709"/>
        <w:jc w:val="both"/>
        <w:rPr>
          <w:rFonts w:ascii="Arial" w:hAnsi="Arial" w:cs="Arial"/>
          <w:color w:val="000000"/>
        </w:rPr>
      </w:pPr>
      <w:r w:rsidRPr="00EE57D8">
        <w:rPr>
          <w:rFonts w:ascii="Arial" w:hAnsi="Arial" w:cs="Arial"/>
          <w:color w:val="000000"/>
        </w:rPr>
        <w:t>21.4</w:t>
      </w:r>
      <w:r w:rsidR="002616E6" w:rsidRPr="00EE57D8">
        <w:rPr>
          <w:rFonts w:ascii="Arial" w:hAnsi="Arial" w:cs="Arial"/>
          <w:color w:val="000000"/>
        </w:rPr>
        <w:t>. Рейдовый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Рейдовый осмотр может проводиться в форме совместного (межведомственного)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рейдового осмотра могут совершаться следующие контрольные (надзорные) 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досмотр;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опрос;</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получение письменных объяснений;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истребование документов;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отбор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7) инструментальное обследование;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8) испытание;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9) экспертиза;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10) эксперимент.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проведении рейдового осмотра инспекторы вправе взаимодействовать с находящимися на производственных объектах лицами.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Рейдовый осмотр может проводиться только по согласованию с органом прокуратуры.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616E6" w:rsidRPr="00EE57D8" w:rsidRDefault="004F059A" w:rsidP="002616E6">
      <w:pPr>
        <w:ind w:firstLine="709"/>
        <w:jc w:val="both"/>
        <w:rPr>
          <w:rFonts w:ascii="Arial" w:hAnsi="Arial" w:cs="Arial"/>
          <w:color w:val="000000"/>
        </w:rPr>
      </w:pPr>
      <w:r w:rsidRPr="00EE57D8">
        <w:rPr>
          <w:rFonts w:ascii="Arial" w:hAnsi="Arial" w:cs="Arial"/>
          <w:color w:val="000000"/>
        </w:rPr>
        <w:t>21.5</w:t>
      </w:r>
      <w:r w:rsidR="002616E6" w:rsidRPr="00EE57D8">
        <w:rPr>
          <w:rFonts w:ascii="Arial" w:hAnsi="Arial" w:cs="Arial"/>
          <w:color w:val="000000"/>
        </w:rPr>
        <w:t>. Документарная проверка.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документарной проверки могут совершаться следующие контрольные (надзорные) 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получение письменных объяснений;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истребование документов;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экспертиза.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EE57D8">
        <w:rPr>
          <w:rFonts w:ascii="Arial" w:hAnsi="Arial" w:cs="Arial"/>
          <w:color w:val="000000"/>
        </w:rPr>
        <w:lastRenderedPageBreak/>
        <w:t>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B6067" w:rsidRPr="00EE57D8" w:rsidRDefault="005B6067" w:rsidP="002616E6">
      <w:pPr>
        <w:ind w:firstLine="709"/>
        <w:jc w:val="both"/>
        <w:rPr>
          <w:rFonts w:ascii="Arial" w:hAnsi="Arial" w:cs="Arial"/>
          <w:color w:val="000000"/>
        </w:rPr>
      </w:pPr>
      <w:r w:rsidRPr="00EE57D8">
        <w:rPr>
          <w:rFonts w:ascii="Arial" w:hAnsi="Arial" w:cs="Arial"/>
          <w:color w:val="000000"/>
        </w:rPr>
        <w:t>Внеплановая документарная проверка проводится по согласованию с органом прокуратуры.</w:t>
      </w:r>
    </w:p>
    <w:p w:rsidR="002616E6" w:rsidRPr="00EE57D8" w:rsidRDefault="004F059A" w:rsidP="002616E6">
      <w:pPr>
        <w:ind w:firstLine="709"/>
        <w:jc w:val="both"/>
        <w:rPr>
          <w:rFonts w:ascii="Arial" w:hAnsi="Arial" w:cs="Arial"/>
          <w:color w:val="000000"/>
        </w:rPr>
      </w:pPr>
      <w:r w:rsidRPr="00EE57D8">
        <w:rPr>
          <w:rFonts w:ascii="Arial" w:hAnsi="Arial" w:cs="Arial"/>
          <w:color w:val="000000"/>
        </w:rPr>
        <w:t>21.6</w:t>
      </w:r>
      <w:r w:rsidR="002616E6" w:rsidRPr="00EE57D8">
        <w:rPr>
          <w:rFonts w:ascii="Arial" w:hAnsi="Arial" w:cs="Arial"/>
          <w:color w:val="000000"/>
        </w:rPr>
        <w:t>. Выездная проверка.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Выездная проверка проводится в случае, если не представляется возможным: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Внеплановая выездная проверка может проводиться только по согласованию с органом прокуратуры.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Срок проведения выездной проверки не может превышать десять рабочих дней.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выездной проверки могут совершаться следующие контрольные (надзорные) 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досмотр;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опрос;</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4) получение письменных объяснений;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истребование документов;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отбор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7) инструментальное обследование;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8) испытание;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9) экспертиза;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10) эксперимент.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Контрольные (надзорные) мероприятия, осуществляемые без взаимодействия с контролируемым лицом.</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22.1. Наблюдение за соблюдением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решение об объявлении предостережения;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22.2. Выездное обследование.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EE57D8">
        <w:rPr>
          <w:rFonts w:ascii="Arial" w:hAnsi="Arial" w:cs="Arial"/>
          <w:color w:val="000000"/>
        </w:rPr>
        <w:lastRenderedPageBreak/>
        <w:t>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отбор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инструментальное обследование (с применением видеозаписи);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испытание;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экспертиза.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Выездное обследование проводится без информирования контролируемого лица.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 если в рамках выездного обследования выявлены признаки нарушений об</w:t>
      </w:r>
      <w:r w:rsidR="00B71AD6" w:rsidRPr="00EE57D8">
        <w:rPr>
          <w:rFonts w:ascii="Arial" w:hAnsi="Arial" w:cs="Arial"/>
          <w:color w:val="000000"/>
        </w:rPr>
        <w:t>язательных требований, специалист</w:t>
      </w:r>
      <w:r w:rsidRPr="00EE57D8">
        <w:rPr>
          <w:rFonts w:ascii="Arial" w:hAnsi="Arial" w:cs="Arial"/>
          <w:color w:val="000000"/>
        </w:rPr>
        <w:t xml:space="preserve"> вправе незамедлительно провести контрольную закупку.</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осуществления отдельных контрольных действий.</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23. Порядок отбора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Отобранные пробы (образцы) прилагаются к протоколу отбора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24. Порядок осуществления досмотра.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осуществлении рейдового осмотра, выездной проверки может быть произведен досмотр.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Досмотр осуществляется инспектором в присутствии контролируемого лица или его представителя и (или) с применением видеозаписи.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Информация о проведении досмотра включается в акт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25. Порядок проведения инструментального обследования.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26. Порядок проведения испытания.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w:t>
      </w:r>
      <w:r w:rsidRPr="00EE57D8">
        <w:rPr>
          <w:rFonts w:ascii="Arial" w:hAnsi="Arial" w:cs="Arial"/>
          <w:color w:val="000000"/>
        </w:rPr>
        <w:lastRenderedPageBreak/>
        <w:t>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27. Порядок проведения экспертизы.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Экспертиза осуществляется экспертом или экспертной организацией по поручению контрольного (надзорного) органа.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назначении и осуществлении экспертизы контролируемые лица имеют право:</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информировать контрольный (надзорный) орган о наличии конфликта интересов у эксперта, экспертной организации;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знакомиться с заключением эксперта или экспертной организации.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Результаты экспертизы оформляются экспертным заключением.</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проведения фотосъемки, аудио- и видеозаписи, а также иных способов фиксации доказательств.</w:t>
      </w:r>
    </w:p>
    <w:p w:rsidR="003540F9" w:rsidRPr="00EE57D8" w:rsidRDefault="003540F9"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 отсутствия контролируемого лица или его представителя при проведении контрольного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Проведение фотосъемки, аудио- и видеозаписи осуществляется с обязательным уведомлением контролируемого лица.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Организация проведения контрольных мероприятий.</w:t>
      </w:r>
    </w:p>
    <w:p w:rsidR="004A4296" w:rsidRPr="00EE57D8" w:rsidRDefault="004A4296" w:rsidP="002616E6">
      <w:pPr>
        <w:ind w:firstLine="709"/>
        <w:jc w:val="both"/>
        <w:rPr>
          <w:rFonts w:ascii="Arial" w:hAnsi="Arial" w:cs="Arial"/>
          <w:color w:val="000000"/>
        </w:rPr>
      </w:pPr>
    </w:p>
    <w:p w:rsidR="00BA1142" w:rsidRPr="00EE57D8" w:rsidRDefault="003224EE" w:rsidP="00BA1142">
      <w:pPr>
        <w:ind w:firstLine="708"/>
        <w:jc w:val="both"/>
        <w:rPr>
          <w:rFonts w:ascii="Arial" w:hAnsi="Arial" w:cs="Arial"/>
          <w:color w:val="000000"/>
        </w:rPr>
      </w:pPr>
      <w:r w:rsidRPr="00EE57D8">
        <w:rPr>
          <w:rFonts w:ascii="Arial" w:hAnsi="Arial" w:cs="Arial"/>
          <w:color w:val="000000"/>
        </w:rPr>
        <w:t xml:space="preserve">29. </w:t>
      </w:r>
      <w:r w:rsidR="00BA1142" w:rsidRPr="00EE57D8">
        <w:rPr>
          <w:rFonts w:ascii="Arial" w:hAnsi="Arial" w:cs="Arial"/>
          <w:color w:val="000000"/>
        </w:rPr>
        <w:t>Контрольные мероприятия, указанные в подпунктах 21.4 – 21.7 пункта 21 настоящего Положения, проводятся в форме внеплановых мероприятий.</w:t>
      </w:r>
    </w:p>
    <w:p w:rsidR="00BA1142" w:rsidRPr="00EE57D8" w:rsidRDefault="00BA1142" w:rsidP="00BA1142">
      <w:pPr>
        <w:ind w:firstLine="708"/>
        <w:jc w:val="both"/>
        <w:rPr>
          <w:rFonts w:ascii="Arial" w:hAnsi="Arial" w:cs="Arial"/>
          <w:color w:val="000000"/>
        </w:rPr>
      </w:pPr>
      <w:r w:rsidRPr="00EE57D8">
        <w:rPr>
          <w:rFonts w:ascii="Arial" w:hAnsi="Arial" w:cs="Arial"/>
          <w:color w:val="000000"/>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Основанием для проведения контрольных мероприятий, проводимых с взаимодействием с контролируемыми лицами, является:</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2) наступление сроков проведения контрольных мероприятий, включенных в план проведения контрольных мероприятий;</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w:t>
      </w:r>
      <w:r w:rsidRPr="00EE57D8">
        <w:rPr>
          <w:rFonts w:ascii="Arial" w:hAnsi="Arial" w:cs="Arial"/>
          <w:color w:val="000000"/>
        </w:rPr>
        <w:lastRenderedPageBreak/>
        <w:t>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31</w:t>
      </w:r>
      <w:r w:rsidR="002616E6" w:rsidRPr="00EE57D8">
        <w:rPr>
          <w:rFonts w:ascii="Arial" w:hAnsi="Arial" w:cs="Arial"/>
          <w:color w:val="000000"/>
        </w:rPr>
        <w:t>.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временной нетрудоспособности на момент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применения к контролируемому лицу следующих видов наказаний, предусмотренных Уголовным кодексом Российской Федерации:обязательные, исправительные или принудительные работы, ограничение свободы, арест, лишение свободы на определенный срок;</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призвания на военную службу в соответствии с Федеральным законом от 28.03.1998 № 53-ФЗ «О воинской обязанности и военной службе».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Оформление результатов контрольного (надзорного) мероприятия.</w:t>
      </w:r>
    </w:p>
    <w:p w:rsidR="004A4296" w:rsidRPr="00EE57D8" w:rsidRDefault="004A4296" w:rsidP="002616E6">
      <w:pPr>
        <w:ind w:firstLine="709"/>
        <w:jc w:val="both"/>
        <w:rPr>
          <w:rFonts w:ascii="Arial" w:hAnsi="Arial" w:cs="Arial"/>
          <w:color w:val="000000"/>
        </w:rPr>
      </w:pP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.3. Информация о контрольных (надзорных) мероприятиях размещается в Едином реестре контрольных (надзорных) мероприятий.</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 xml:space="preserve">.6. </w:t>
      </w:r>
      <w:r w:rsidR="002616E6" w:rsidRPr="00EE57D8">
        <w:rPr>
          <w:rFonts w:ascii="Arial" w:hAnsi="Arial" w:cs="Arial"/>
          <w:color w:val="000000"/>
          <w:shd w:val="clear" w:color="auto" w:fill="FFFFFF" w:themeFill="background1"/>
        </w:rPr>
        <w:t>До 31 декабря 2023</w:t>
      </w:r>
      <w:r w:rsidR="002616E6" w:rsidRPr="00EE57D8">
        <w:rPr>
          <w:rFonts w:ascii="Arial" w:hAnsi="Arial" w:cs="Arial"/>
          <w:color w:val="000000"/>
        </w:rPr>
        <w:t xml:space="preserve">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lastRenderedPageBreak/>
        <w:t>32</w:t>
      </w:r>
      <w:r w:rsidR="002616E6" w:rsidRPr="00EE57D8">
        <w:rPr>
          <w:rFonts w:ascii="Arial" w:hAnsi="Arial" w:cs="Arial"/>
          <w:color w:val="000000"/>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Форма предписания об устранении выявленных нарушений обязательных требований утверждается контрольным (надзорным) органом.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Обжалование решений контрольного органа, действий (бездействия) его должностных лиц.</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w:t>
      </w:r>
      <w:r w:rsidRPr="00EE57D8">
        <w:rPr>
          <w:rFonts w:ascii="Arial" w:hAnsi="Arial" w:cs="Arial"/>
          <w:color w:val="000000"/>
        </w:rPr>
        <w:t>9</w:t>
      </w:r>
      <w:r w:rsidR="00EE57D8">
        <w:rPr>
          <w:rFonts w:ascii="Arial" w:hAnsi="Arial" w:cs="Arial"/>
          <w:color w:val="000000"/>
        </w:rPr>
        <w:t xml:space="preserve">. </w:t>
      </w:r>
      <w:r w:rsidRPr="00EE57D8">
        <w:rPr>
          <w:rFonts w:ascii="Arial" w:hAnsi="Arial" w:cs="Arial"/>
          <w:color w:val="000000"/>
        </w:rPr>
        <w:t>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lastRenderedPageBreak/>
        <w:t>32.10.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 xml:space="preserve">33.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34.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6A0C23" w:rsidRPr="00EE57D8" w:rsidRDefault="009646DF" w:rsidP="009646DF">
      <w:pPr>
        <w:ind w:firstLine="708"/>
        <w:jc w:val="both"/>
        <w:rPr>
          <w:rFonts w:ascii="Arial" w:hAnsi="Arial" w:cs="Arial"/>
          <w:color w:val="000000"/>
        </w:rPr>
      </w:pPr>
      <w:r w:rsidRPr="00EE57D8">
        <w:rPr>
          <w:rFonts w:ascii="Arial" w:hAnsi="Arial" w:cs="Arial"/>
          <w:color w:val="000000"/>
        </w:rPr>
        <w:t>35.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109BF" w:rsidRPr="00EE57D8" w:rsidRDefault="009646DF" w:rsidP="00EE57D8">
      <w:pPr>
        <w:ind w:firstLine="709"/>
        <w:jc w:val="both"/>
        <w:rPr>
          <w:rFonts w:ascii="Arial" w:hAnsi="Arial" w:cs="Arial"/>
          <w:color w:val="000000"/>
        </w:rPr>
      </w:pPr>
      <w:r w:rsidRPr="00EE57D8">
        <w:rPr>
          <w:rFonts w:ascii="Arial" w:hAnsi="Arial" w:cs="Arial"/>
          <w:color w:val="000000"/>
        </w:rPr>
        <w:t>36</w:t>
      </w:r>
      <w:r w:rsidR="008810FF" w:rsidRPr="00EE57D8">
        <w:rPr>
          <w:rFonts w:ascii="Arial" w:hAnsi="Arial" w:cs="Arial"/>
          <w:color w:val="000000"/>
        </w:rPr>
        <w:t xml:space="preserve">. 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утверждаются Советом народных депутатов </w:t>
      </w:r>
      <w:r w:rsidR="00A675DF">
        <w:rPr>
          <w:rFonts w:ascii="Arial" w:hAnsi="Arial" w:cs="Arial"/>
          <w:color w:val="000000"/>
        </w:rPr>
        <w:t>Манинского</w:t>
      </w:r>
      <w:r w:rsidR="008810FF" w:rsidRPr="00EE57D8">
        <w:rPr>
          <w:rFonts w:ascii="Arial" w:hAnsi="Arial" w:cs="Arial"/>
          <w:color w:val="000000"/>
        </w:rPr>
        <w:t xml:space="preserve"> сельского поселения.</w:t>
      </w:r>
    </w:p>
    <w:sectPr w:rsidR="000109BF" w:rsidRPr="00EE57D8" w:rsidSect="009B4BEF">
      <w:pgSz w:w="11906" w:h="16838"/>
      <w:pgMar w:top="2269" w:right="849"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9C4" w:rsidRDefault="003C19C4" w:rsidP="000F6A42">
      <w:r>
        <w:separator/>
      </w:r>
    </w:p>
  </w:endnote>
  <w:endnote w:type="continuationSeparator" w:id="0">
    <w:p w:rsidR="003C19C4" w:rsidRDefault="003C19C4" w:rsidP="000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9C4" w:rsidRDefault="003C19C4" w:rsidP="000F6A42">
      <w:r>
        <w:separator/>
      </w:r>
    </w:p>
  </w:footnote>
  <w:footnote w:type="continuationSeparator" w:id="0">
    <w:p w:rsidR="003C19C4" w:rsidRDefault="003C19C4" w:rsidP="000F6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446"/>
    <w:multiLevelType w:val="hybridMultilevel"/>
    <w:tmpl w:val="73668E2A"/>
    <w:lvl w:ilvl="0" w:tplc="F3D02E9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3369"/>
    <w:rsid w:val="000109BF"/>
    <w:rsid w:val="00016E33"/>
    <w:rsid w:val="0004634C"/>
    <w:rsid w:val="000F32BA"/>
    <w:rsid w:val="000F5598"/>
    <w:rsid w:val="000F6A42"/>
    <w:rsid w:val="00106BA0"/>
    <w:rsid w:val="00106E5F"/>
    <w:rsid w:val="0016145A"/>
    <w:rsid w:val="001875C5"/>
    <w:rsid w:val="00190615"/>
    <w:rsid w:val="001C77B6"/>
    <w:rsid w:val="00216B91"/>
    <w:rsid w:val="00235F43"/>
    <w:rsid w:val="002616E6"/>
    <w:rsid w:val="002A166C"/>
    <w:rsid w:val="002B3B6C"/>
    <w:rsid w:val="002B49A9"/>
    <w:rsid w:val="002E5E68"/>
    <w:rsid w:val="00304545"/>
    <w:rsid w:val="003224EE"/>
    <w:rsid w:val="003323D0"/>
    <w:rsid w:val="003353C5"/>
    <w:rsid w:val="003441EC"/>
    <w:rsid w:val="003540F9"/>
    <w:rsid w:val="0039566A"/>
    <w:rsid w:val="003C19C4"/>
    <w:rsid w:val="003C702F"/>
    <w:rsid w:val="0044083B"/>
    <w:rsid w:val="004817E6"/>
    <w:rsid w:val="00491659"/>
    <w:rsid w:val="0049260A"/>
    <w:rsid w:val="004A4296"/>
    <w:rsid w:val="004C5822"/>
    <w:rsid w:val="004E0EC8"/>
    <w:rsid w:val="004F059A"/>
    <w:rsid w:val="004F1F88"/>
    <w:rsid w:val="005049DE"/>
    <w:rsid w:val="005271C5"/>
    <w:rsid w:val="005354FD"/>
    <w:rsid w:val="005B6067"/>
    <w:rsid w:val="005C337F"/>
    <w:rsid w:val="005C591F"/>
    <w:rsid w:val="00635F25"/>
    <w:rsid w:val="00685D7C"/>
    <w:rsid w:val="006901F1"/>
    <w:rsid w:val="006A0C23"/>
    <w:rsid w:val="006E0EC8"/>
    <w:rsid w:val="006F2BA2"/>
    <w:rsid w:val="0073500D"/>
    <w:rsid w:val="007377BB"/>
    <w:rsid w:val="00741F50"/>
    <w:rsid w:val="007B1385"/>
    <w:rsid w:val="007D191B"/>
    <w:rsid w:val="007D7F48"/>
    <w:rsid w:val="00870D4D"/>
    <w:rsid w:val="008810FF"/>
    <w:rsid w:val="00900FC4"/>
    <w:rsid w:val="00907652"/>
    <w:rsid w:val="009227F6"/>
    <w:rsid w:val="009646DF"/>
    <w:rsid w:val="0099534C"/>
    <w:rsid w:val="009A6B1B"/>
    <w:rsid w:val="009B4BEF"/>
    <w:rsid w:val="00A506BB"/>
    <w:rsid w:val="00A57D5A"/>
    <w:rsid w:val="00A675DF"/>
    <w:rsid w:val="00AA3166"/>
    <w:rsid w:val="00AB148E"/>
    <w:rsid w:val="00AC46CB"/>
    <w:rsid w:val="00B03369"/>
    <w:rsid w:val="00B25848"/>
    <w:rsid w:val="00B71AD6"/>
    <w:rsid w:val="00B823C2"/>
    <w:rsid w:val="00BA1142"/>
    <w:rsid w:val="00BB19D1"/>
    <w:rsid w:val="00BC7EA5"/>
    <w:rsid w:val="00C229FF"/>
    <w:rsid w:val="00C743BA"/>
    <w:rsid w:val="00C750BC"/>
    <w:rsid w:val="00C96404"/>
    <w:rsid w:val="00C96896"/>
    <w:rsid w:val="00CD036A"/>
    <w:rsid w:val="00CE4F82"/>
    <w:rsid w:val="00D05383"/>
    <w:rsid w:val="00DB15D9"/>
    <w:rsid w:val="00DE7FBE"/>
    <w:rsid w:val="00E25F20"/>
    <w:rsid w:val="00E51726"/>
    <w:rsid w:val="00EE57D8"/>
    <w:rsid w:val="00F17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FEBD"/>
  <w15:docId w15:val="{C2FF0347-055A-47B4-8FAB-50219DF4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49A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7D191B"/>
    <w:rPr>
      <w:rFonts w:ascii="Segoe UI" w:hAnsi="Segoe UI" w:cs="Segoe UI"/>
      <w:sz w:val="18"/>
      <w:szCs w:val="18"/>
    </w:rPr>
  </w:style>
  <w:style w:type="character" w:customStyle="1" w:styleId="a4">
    <w:name w:val="Текст выноски Знак"/>
    <w:basedOn w:val="a0"/>
    <w:link w:val="a3"/>
    <w:uiPriority w:val="99"/>
    <w:semiHidden/>
    <w:rsid w:val="007D191B"/>
    <w:rPr>
      <w:rFonts w:ascii="Segoe UI" w:eastAsia="Times New Roman" w:hAnsi="Segoe UI" w:cs="Segoe UI"/>
      <w:sz w:val="18"/>
      <w:szCs w:val="18"/>
      <w:lang w:eastAsia="ru-RU"/>
    </w:rPr>
  </w:style>
  <w:style w:type="paragraph" w:styleId="a5">
    <w:name w:val="header"/>
    <w:basedOn w:val="a"/>
    <w:link w:val="a6"/>
    <w:uiPriority w:val="99"/>
    <w:unhideWhenUsed/>
    <w:rsid w:val="000F6A42"/>
    <w:pPr>
      <w:tabs>
        <w:tab w:val="center" w:pos="4677"/>
        <w:tab w:val="right" w:pos="9355"/>
      </w:tabs>
    </w:pPr>
  </w:style>
  <w:style w:type="character" w:customStyle="1" w:styleId="a6">
    <w:name w:val="Верхний колонтитул Знак"/>
    <w:basedOn w:val="a0"/>
    <w:link w:val="a5"/>
    <w:uiPriority w:val="99"/>
    <w:rsid w:val="000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6A42"/>
    <w:pPr>
      <w:tabs>
        <w:tab w:val="center" w:pos="4677"/>
        <w:tab w:val="right" w:pos="9355"/>
      </w:tabs>
    </w:pPr>
  </w:style>
  <w:style w:type="character" w:customStyle="1" w:styleId="a8">
    <w:name w:val="Нижний колонтитул Знак"/>
    <w:basedOn w:val="a0"/>
    <w:link w:val="a7"/>
    <w:uiPriority w:val="99"/>
    <w:rsid w:val="000F6A42"/>
    <w:rPr>
      <w:rFonts w:ascii="Times New Roman" w:eastAsia="Times New Roman" w:hAnsi="Times New Roman" w:cs="Times New Roman"/>
      <w:sz w:val="24"/>
      <w:szCs w:val="24"/>
      <w:lang w:eastAsia="ru-RU"/>
    </w:rPr>
  </w:style>
  <w:style w:type="paragraph" w:styleId="a9">
    <w:name w:val="List Paragraph"/>
    <w:basedOn w:val="a"/>
    <w:uiPriority w:val="34"/>
    <w:qFormat/>
    <w:rsid w:val="00EE5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1428">
      <w:bodyDiv w:val="1"/>
      <w:marLeft w:val="0"/>
      <w:marRight w:val="0"/>
      <w:marTop w:val="0"/>
      <w:marBottom w:val="0"/>
      <w:divBdr>
        <w:top w:val="none" w:sz="0" w:space="0" w:color="auto"/>
        <w:left w:val="none" w:sz="0" w:space="0" w:color="auto"/>
        <w:bottom w:val="none" w:sz="0" w:space="0" w:color="auto"/>
        <w:right w:val="none" w:sz="0" w:space="0" w:color="auto"/>
      </w:divBdr>
    </w:div>
    <w:div w:id="1609460415">
      <w:bodyDiv w:val="1"/>
      <w:marLeft w:val="0"/>
      <w:marRight w:val="0"/>
      <w:marTop w:val="0"/>
      <w:marBottom w:val="0"/>
      <w:divBdr>
        <w:top w:val="none" w:sz="0" w:space="0" w:color="auto"/>
        <w:left w:val="none" w:sz="0" w:space="0" w:color="auto"/>
        <w:bottom w:val="none" w:sz="0" w:space="0" w:color="auto"/>
        <w:right w:val="none" w:sz="0" w:space="0" w:color="auto"/>
      </w:divBdr>
    </w:div>
    <w:div w:id="1724478553">
      <w:bodyDiv w:val="1"/>
      <w:marLeft w:val="0"/>
      <w:marRight w:val="0"/>
      <w:marTop w:val="0"/>
      <w:marBottom w:val="0"/>
      <w:divBdr>
        <w:top w:val="none" w:sz="0" w:space="0" w:color="auto"/>
        <w:left w:val="none" w:sz="0" w:space="0" w:color="auto"/>
        <w:bottom w:val="none" w:sz="0" w:space="0" w:color="auto"/>
        <w:right w:val="none" w:sz="0" w:space="0" w:color="auto"/>
      </w:divBdr>
    </w:div>
    <w:div w:id="1786390043">
      <w:bodyDiv w:val="1"/>
      <w:marLeft w:val="0"/>
      <w:marRight w:val="0"/>
      <w:marTop w:val="0"/>
      <w:marBottom w:val="0"/>
      <w:divBdr>
        <w:top w:val="none" w:sz="0" w:space="0" w:color="auto"/>
        <w:left w:val="none" w:sz="0" w:space="0" w:color="auto"/>
        <w:bottom w:val="none" w:sz="0" w:space="0" w:color="auto"/>
        <w:right w:val="none" w:sz="0" w:space="0" w:color="auto"/>
      </w:divBdr>
    </w:div>
    <w:div w:id="19961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2269-523E-41B5-BDD4-54422404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24</Pages>
  <Words>9427</Words>
  <Characters>53738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Blazhkova</cp:lastModifiedBy>
  <cp:revision>58</cp:revision>
  <cp:lastPrinted>2023-12-26T06:02:00Z</cp:lastPrinted>
  <dcterms:created xsi:type="dcterms:W3CDTF">2023-05-05T13:22:00Z</dcterms:created>
  <dcterms:modified xsi:type="dcterms:W3CDTF">2023-12-26T06:03:00Z</dcterms:modified>
</cp:coreProperties>
</file>