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E8" w:rsidRPr="001646E8" w:rsidRDefault="001646E8" w:rsidP="001646E8">
      <w:pPr>
        <w:spacing w:after="0" w:line="240" w:lineRule="auto"/>
        <w:jc w:val="center"/>
        <w:rPr>
          <w:rFonts w:ascii="Times New Roman" w:eastAsia="Times New Roman" w:hAnsi="Times New Roman" w:cs="Times New Roman"/>
          <w:b/>
          <w:sz w:val="28"/>
          <w:szCs w:val="24"/>
          <w:lang w:eastAsia="ru-RU"/>
        </w:rPr>
      </w:pPr>
      <w:r w:rsidRPr="001646E8">
        <w:rPr>
          <w:rFonts w:ascii="Arial" w:eastAsia="Times New Roman" w:hAnsi="Arial" w:cs="Arial"/>
          <w:b/>
          <w:noProof/>
          <w:sz w:val="28"/>
          <w:szCs w:val="28"/>
          <w:lang w:eastAsia="ru-RU"/>
        </w:rPr>
        <w:drawing>
          <wp:inline distT="0" distB="0" distL="0" distR="0" wp14:anchorId="2DFB040B" wp14:editId="0C80E130">
            <wp:extent cx="809625" cy="1000125"/>
            <wp:effectExtent l="0" t="0" r="9525" b="9525"/>
            <wp:docPr id="1" name="Рисунок 7" descr="МанинскоеСП-герб-0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МанинскоеСП-герб-08 (1)"/>
                    <pic:cNvPicPr>
                      <a:picLocks noChangeAspect="1" noChangeArrowheads="1"/>
                    </pic:cNvPicPr>
                  </pic:nvPicPr>
                  <pic:blipFill>
                    <a:blip r:embed="rId4">
                      <a:extLst>
                        <a:ext uri="{28A0092B-C50C-407E-A947-70E740481C1C}">
                          <a14:useLocalDpi xmlns:a14="http://schemas.microsoft.com/office/drawing/2010/main" val="0"/>
                        </a:ext>
                      </a:extLst>
                    </a:blip>
                    <a:srcRect l="20326" r="20029" b="48547"/>
                    <a:stretch>
                      <a:fillRect/>
                    </a:stretch>
                  </pic:blipFill>
                  <pic:spPr bwMode="auto">
                    <a:xfrm>
                      <a:off x="0" y="0"/>
                      <a:ext cx="809625" cy="1000125"/>
                    </a:xfrm>
                    <a:prstGeom prst="rect">
                      <a:avLst/>
                    </a:prstGeom>
                    <a:noFill/>
                    <a:ln>
                      <a:noFill/>
                    </a:ln>
                  </pic:spPr>
                </pic:pic>
              </a:graphicData>
            </a:graphic>
          </wp:inline>
        </w:drawing>
      </w:r>
    </w:p>
    <w:p w:rsidR="001646E8" w:rsidRPr="001646E8" w:rsidRDefault="001646E8" w:rsidP="001646E8">
      <w:pPr>
        <w:spacing w:after="0" w:line="240" w:lineRule="auto"/>
        <w:jc w:val="center"/>
        <w:rPr>
          <w:rFonts w:ascii="Times New Roman" w:eastAsia="Times New Roman" w:hAnsi="Times New Roman" w:cs="Times New Roman"/>
          <w:b/>
          <w:sz w:val="28"/>
          <w:szCs w:val="24"/>
          <w:lang w:eastAsia="ru-RU"/>
        </w:rPr>
      </w:pPr>
      <w:r w:rsidRPr="001646E8">
        <w:rPr>
          <w:rFonts w:ascii="Times New Roman" w:eastAsia="Times New Roman" w:hAnsi="Times New Roman" w:cs="Times New Roman"/>
          <w:b/>
          <w:sz w:val="28"/>
          <w:szCs w:val="24"/>
          <w:lang w:eastAsia="ru-RU"/>
        </w:rPr>
        <w:t>РОССИЙСКАЯ ФЕДЕРАЦИЯ</w:t>
      </w:r>
    </w:p>
    <w:p w:rsidR="001646E8" w:rsidRPr="001646E8" w:rsidRDefault="001646E8" w:rsidP="001646E8">
      <w:pPr>
        <w:spacing w:after="0" w:line="240" w:lineRule="auto"/>
        <w:jc w:val="center"/>
        <w:rPr>
          <w:rFonts w:ascii="Times New Roman" w:eastAsia="Times New Roman" w:hAnsi="Times New Roman" w:cs="Times New Roman"/>
          <w:b/>
          <w:sz w:val="28"/>
          <w:szCs w:val="24"/>
          <w:lang w:eastAsia="ru-RU"/>
        </w:rPr>
      </w:pPr>
      <w:r w:rsidRPr="001646E8">
        <w:rPr>
          <w:rFonts w:ascii="Times New Roman" w:eastAsia="Times New Roman" w:hAnsi="Times New Roman" w:cs="Times New Roman"/>
          <w:b/>
          <w:sz w:val="28"/>
          <w:szCs w:val="24"/>
          <w:lang w:eastAsia="ru-RU"/>
        </w:rPr>
        <w:t>АДМИНИСТРАЦИЯ МАНИНСКОГО СЕЛЬСКОГО ПОСЕЛЕНИЯ</w:t>
      </w:r>
    </w:p>
    <w:p w:rsidR="001646E8" w:rsidRPr="001646E8" w:rsidRDefault="001646E8" w:rsidP="001646E8">
      <w:pPr>
        <w:spacing w:after="0" w:line="240" w:lineRule="auto"/>
        <w:jc w:val="center"/>
        <w:rPr>
          <w:rFonts w:ascii="Times New Roman" w:eastAsia="Times New Roman" w:hAnsi="Times New Roman" w:cs="Times New Roman"/>
          <w:b/>
          <w:sz w:val="28"/>
          <w:szCs w:val="24"/>
          <w:lang w:eastAsia="ru-RU"/>
        </w:rPr>
      </w:pPr>
      <w:r w:rsidRPr="001646E8">
        <w:rPr>
          <w:rFonts w:ascii="Times New Roman" w:eastAsia="Times New Roman" w:hAnsi="Times New Roman" w:cs="Times New Roman"/>
          <w:b/>
          <w:sz w:val="28"/>
          <w:szCs w:val="24"/>
          <w:lang w:eastAsia="ru-RU"/>
        </w:rPr>
        <w:t xml:space="preserve">КАЛАЧЕЕВСКОГО МУНИЦИПАЛЬНОГО РАЙОНА </w:t>
      </w:r>
    </w:p>
    <w:p w:rsidR="00D44805" w:rsidRPr="001646E8" w:rsidRDefault="001646E8" w:rsidP="00D44805">
      <w:pPr>
        <w:spacing w:after="0" w:line="240" w:lineRule="auto"/>
        <w:jc w:val="center"/>
        <w:rPr>
          <w:rFonts w:ascii="Times New Roman" w:eastAsia="Times New Roman" w:hAnsi="Times New Roman" w:cs="Times New Roman"/>
          <w:b/>
          <w:sz w:val="28"/>
          <w:szCs w:val="24"/>
          <w:lang w:eastAsia="ru-RU"/>
        </w:rPr>
      </w:pPr>
      <w:r w:rsidRPr="001646E8">
        <w:rPr>
          <w:rFonts w:ascii="Times New Roman" w:eastAsia="Times New Roman" w:hAnsi="Times New Roman" w:cs="Times New Roman"/>
          <w:b/>
          <w:sz w:val="28"/>
          <w:szCs w:val="24"/>
          <w:lang w:eastAsia="ru-RU"/>
        </w:rPr>
        <w:t>ВОРОНЕЖСКОЙ ОБЛАСТИ</w:t>
      </w:r>
    </w:p>
    <w:p w:rsidR="00D44805" w:rsidRPr="001646E8" w:rsidRDefault="001646E8" w:rsidP="00D44805">
      <w:pPr>
        <w:spacing w:after="0" w:line="240" w:lineRule="auto"/>
        <w:jc w:val="center"/>
        <w:rPr>
          <w:rFonts w:ascii="Times New Roman" w:eastAsia="Times New Roman" w:hAnsi="Times New Roman" w:cs="Times New Roman"/>
          <w:b/>
          <w:sz w:val="28"/>
          <w:szCs w:val="24"/>
          <w:lang w:eastAsia="ru-RU"/>
        </w:rPr>
      </w:pPr>
      <w:r w:rsidRPr="001646E8">
        <w:rPr>
          <w:rFonts w:ascii="Times New Roman" w:eastAsia="Times New Roman" w:hAnsi="Times New Roman" w:cs="Times New Roman"/>
          <w:b/>
          <w:sz w:val="28"/>
          <w:szCs w:val="24"/>
          <w:lang w:eastAsia="ru-RU"/>
        </w:rPr>
        <w:t>ПОСТАНОВЛЕНИЕ</w:t>
      </w:r>
    </w:p>
    <w:p w:rsidR="001646E8" w:rsidRPr="001646E8" w:rsidRDefault="001646E8" w:rsidP="001646E8">
      <w:pPr>
        <w:spacing w:after="0" w:line="240" w:lineRule="auto"/>
        <w:ind w:firstLine="709"/>
        <w:jc w:val="both"/>
        <w:rPr>
          <w:rFonts w:ascii="Arial" w:eastAsia="Calibri" w:hAnsi="Arial" w:cs="Arial"/>
          <w:color w:val="000000"/>
          <w:sz w:val="24"/>
          <w:szCs w:val="24"/>
          <w:lang w:eastAsia="ru-RU"/>
        </w:rPr>
      </w:pPr>
      <w:r w:rsidRPr="001646E8">
        <w:rPr>
          <w:rFonts w:ascii="Arial" w:eastAsia="Calibri" w:hAnsi="Arial" w:cs="Arial"/>
          <w:sz w:val="24"/>
          <w:szCs w:val="24"/>
          <w:lang w:eastAsia="ru-RU"/>
        </w:rPr>
        <w:t xml:space="preserve">от 27 марта 2026 г. </w:t>
      </w:r>
      <w:r w:rsidRPr="001646E8">
        <w:rPr>
          <w:rFonts w:ascii="Arial" w:eastAsia="Calibri" w:hAnsi="Arial" w:cs="Arial"/>
          <w:color w:val="000000"/>
          <w:sz w:val="24"/>
          <w:szCs w:val="24"/>
          <w:lang w:eastAsia="ru-RU"/>
        </w:rPr>
        <w:t>№ 2</w:t>
      </w:r>
      <w:r>
        <w:rPr>
          <w:rFonts w:ascii="Arial" w:eastAsia="Calibri" w:hAnsi="Arial" w:cs="Arial"/>
          <w:color w:val="000000"/>
          <w:sz w:val="24"/>
          <w:szCs w:val="24"/>
          <w:lang w:eastAsia="ru-RU"/>
        </w:rPr>
        <w:t>1</w:t>
      </w:r>
    </w:p>
    <w:p w:rsidR="00D44805" w:rsidRPr="009F0F43" w:rsidRDefault="001646E8" w:rsidP="00D44805">
      <w:pPr>
        <w:spacing w:after="0" w:line="240" w:lineRule="auto"/>
        <w:ind w:left="851"/>
        <w:rPr>
          <w:rFonts w:ascii="Arial" w:eastAsia="Calibri" w:hAnsi="Arial" w:cs="Arial"/>
          <w:sz w:val="24"/>
          <w:szCs w:val="24"/>
          <w:lang w:eastAsia="ru-RU"/>
        </w:rPr>
      </w:pPr>
      <w:r w:rsidRPr="001646E8">
        <w:rPr>
          <w:rFonts w:ascii="Arial" w:eastAsia="Calibri" w:hAnsi="Arial" w:cs="Arial"/>
          <w:sz w:val="24"/>
          <w:szCs w:val="24"/>
          <w:lang w:eastAsia="ru-RU"/>
        </w:rPr>
        <w:t>с. Манино</w:t>
      </w:r>
    </w:p>
    <w:p w:rsidR="00D44805" w:rsidRPr="009F0F43" w:rsidRDefault="00682DFE" w:rsidP="00D44805">
      <w:pPr>
        <w:pStyle w:val="a4"/>
        <w:ind w:left="709"/>
        <w:jc w:val="left"/>
        <w:rPr>
          <w:rFonts w:ascii="Arial" w:hAnsi="Arial" w:cs="Arial"/>
          <w:b/>
          <w:sz w:val="32"/>
          <w:szCs w:val="32"/>
        </w:rPr>
      </w:pPr>
      <w:r w:rsidRPr="00D44805">
        <w:rPr>
          <w:rFonts w:ascii="Arial" w:eastAsia="Times New Roman" w:hAnsi="Arial" w:cs="Arial"/>
          <w:b/>
          <w:bCs/>
          <w:color w:val="000000"/>
          <w:sz w:val="32"/>
          <w:szCs w:val="32"/>
          <w:lang w:eastAsia="ru-RU"/>
        </w:rPr>
        <w:t xml:space="preserve">О внесении изменений в постановление от </w:t>
      </w:r>
      <w:r w:rsidR="001646E8" w:rsidRPr="00D44805">
        <w:rPr>
          <w:rFonts w:ascii="Arial" w:eastAsia="Times New Roman" w:hAnsi="Arial" w:cs="Arial"/>
          <w:b/>
          <w:bCs/>
          <w:color w:val="000000"/>
          <w:sz w:val="32"/>
          <w:szCs w:val="32"/>
          <w:lang w:eastAsia="ru-RU"/>
        </w:rPr>
        <w:t>30</w:t>
      </w:r>
      <w:r w:rsidRPr="00D44805">
        <w:rPr>
          <w:rFonts w:ascii="Arial" w:eastAsia="Times New Roman" w:hAnsi="Arial" w:cs="Arial"/>
          <w:b/>
          <w:bCs/>
          <w:color w:val="000000"/>
          <w:sz w:val="32"/>
          <w:szCs w:val="32"/>
          <w:lang w:eastAsia="ru-RU"/>
        </w:rPr>
        <w:t>.1</w:t>
      </w:r>
      <w:r w:rsidR="001646E8" w:rsidRPr="00D44805">
        <w:rPr>
          <w:rFonts w:ascii="Arial" w:eastAsia="Times New Roman" w:hAnsi="Arial" w:cs="Arial"/>
          <w:b/>
          <w:bCs/>
          <w:color w:val="000000"/>
          <w:sz w:val="32"/>
          <w:szCs w:val="32"/>
          <w:lang w:eastAsia="ru-RU"/>
        </w:rPr>
        <w:t>0</w:t>
      </w:r>
      <w:r w:rsidRPr="00D44805">
        <w:rPr>
          <w:rFonts w:ascii="Arial" w:eastAsia="Times New Roman" w:hAnsi="Arial" w:cs="Arial"/>
          <w:b/>
          <w:bCs/>
          <w:color w:val="000000"/>
          <w:sz w:val="32"/>
          <w:szCs w:val="32"/>
          <w:lang w:eastAsia="ru-RU"/>
        </w:rPr>
        <w:t>.2019 г. №1</w:t>
      </w:r>
      <w:r w:rsidR="001646E8" w:rsidRPr="00D44805">
        <w:rPr>
          <w:rFonts w:ascii="Arial" w:eastAsia="Times New Roman" w:hAnsi="Arial" w:cs="Arial"/>
          <w:b/>
          <w:bCs/>
          <w:color w:val="000000"/>
          <w:sz w:val="32"/>
          <w:szCs w:val="32"/>
          <w:lang w:eastAsia="ru-RU"/>
        </w:rPr>
        <w:t>34</w:t>
      </w:r>
      <w:r w:rsidRPr="00D44805">
        <w:rPr>
          <w:rFonts w:ascii="Arial" w:eastAsia="Times New Roman" w:hAnsi="Arial" w:cs="Arial"/>
          <w:b/>
          <w:bCs/>
          <w:color w:val="000000"/>
          <w:sz w:val="32"/>
          <w:szCs w:val="32"/>
          <w:lang w:eastAsia="ru-RU"/>
        </w:rPr>
        <w:t xml:space="preserve"> «</w:t>
      </w:r>
      <w:r w:rsidRPr="00D44805">
        <w:rPr>
          <w:rFonts w:ascii="Arial" w:hAnsi="Arial" w:cs="Arial"/>
          <w:b/>
          <w:sz w:val="32"/>
          <w:szCs w:val="32"/>
        </w:rPr>
        <w:t xml:space="preserve">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w:t>
      </w:r>
      <w:proofErr w:type="gramStart"/>
      <w:r w:rsidRPr="00D44805">
        <w:rPr>
          <w:rFonts w:ascii="Arial" w:hAnsi="Arial" w:cs="Arial"/>
          <w:b/>
          <w:sz w:val="32"/>
          <w:szCs w:val="32"/>
        </w:rPr>
        <w:t>помещение»(</w:t>
      </w:r>
      <w:proofErr w:type="gramEnd"/>
      <w:r w:rsidRPr="00D44805">
        <w:rPr>
          <w:rFonts w:ascii="Arial" w:hAnsi="Arial" w:cs="Arial"/>
          <w:b/>
          <w:sz w:val="32"/>
          <w:szCs w:val="32"/>
        </w:rPr>
        <w:t xml:space="preserve">в редакции пост. от </w:t>
      </w:r>
      <w:r w:rsidR="00E82CA1" w:rsidRPr="00D44805">
        <w:rPr>
          <w:rFonts w:ascii="Arial" w:hAnsi="Arial" w:cs="Arial"/>
          <w:b/>
          <w:sz w:val="32"/>
          <w:szCs w:val="32"/>
        </w:rPr>
        <w:t>20.02.2023 г. №30</w:t>
      </w:r>
      <w:r w:rsidRPr="00D44805">
        <w:rPr>
          <w:rFonts w:ascii="Arial" w:hAnsi="Arial" w:cs="Arial"/>
          <w:b/>
          <w:sz w:val="32"/>
          <w:szCs w:val="32"/>
        </w:rPr>
        <w:t>, от 14.04. 2025 №</w:t>
      </w:r>
      <w:r w:rsidR="00E82CA1" w:rsidRPr="00D44805">
        <w:rPr>
          <w:rFonts w:ascii="Arial" w:hAnsi="Arial" w:cs="Arial"/>
          <w:b/>
          <w:sz w:val="32"/>
          <w:szCs w:val="32"/>
        </w:rPr>
        <w:t>15</w:t>
      </w:r>
      <w:r w:rsidRPr="00D44805">
        <w:rPr>
          <w:rFonts w:ascii="Arial" w:hAnsi="Arial" w:cs="Arial"/>
          <w:b/>
          <w:sz w:val="32"/>
          <w:szCs w:val="32"/>
        </w:rPr>
        <w:t>)</w:t>
      </w:r>
      <w:bookmarkStart w:id="0" w:name="_GoBack"/>
      <w:bookmarkEnd w:id="0"/>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 соответствии с</w:t>
      </w:r>
      <w:r w:rsidR="00682DFE">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Федеральным законом</w:t>
      </w:r>
      <w:r w:rsidR="00682DFE">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от 27.07.2010 № 210-ФЗ «Об организации предоставления государственных и муниципальных услуг»,</w:t>
      </w:r>
      <w:r w:rsidR="00682DFE">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в целях приведения нормативных правовых актов в соответствие с требованиями действующего законодательства</w:t>
      </w:r>
      <w:r w:rsidR="00682DFE">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администрация</w:t>
      </w:r>
      <w:r w:rsidR="00682DFE">
        <w:rPr>
          <w:rFonts w:ascii="Arial" w:eastAsia="Times New Roman" w:hAnsi="Arial" w:cs="Arial"/>
          <w:color w:val="000000"/>
          <w:sz w:val="24"/>
          <w:szCs w:val="24"/>
          <w:lang w:eastAsia="ru-RU"/>
        </w:rPr>
        <w:t xml:space="preserve"> </w:t>
      </w:r>
      <w:r w:rsidR="001646E8">
        <w:rPr>
          <w:rFonts w:ascii="Arial" w:eastAsia="Times New Roman" w:hAnsi="Arial" w:cs="Arial"/>
          <w:color w:val="000000"/>
          <w:sz w:val="24"/>
          <w:szCs w:val="24"/>
          <w:lang w:eastAsia="ru-RU"/>
        </w:rPr>
        <w:t>Манинского</w:t>
      </w:r>
      <w:r w:rsidR="00682DFE">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сельского поселения Калачеевского муниципального района постановляет:</w:t>
      </w:r>
    </w:p>
    <w:p w:rsidR="00472D32" w:rsidRPr="00472D32" w:rsidRDefault="00472D32" w:rsidP="00E92D85">
      <w:pPr>
        <w:pStyle w:val="a4"/>
        <w:ind w:firstLine="567"/>
        <w:rPr>
          <w:rFonts w:ascii="Arial" w:eastAsia="Times New Roman" w:hAnsi="Arial" w:cs="Arial"/>
          <w:color w:val="000000"/>
          <w:szCs w:val="24"/>
          <w:lang w:eastAsia="ru-RU"/>
        </w:rPr>
      </w:pPr>
      <w:r w:rsidRPr="00472D32">
        <w:rPr>
          <w:rFonts w:ascii="Arial" w:eastAsia="Times New Roman" w:hAnsi="Arial" w:cs="Arial"/>
          <w:color w:val="000000"/>
          <w:szCs w:val="24"/>
          <w:lang w:eastAsia="ru-RU"/>
        </w:rPr>
        <w:t>1. Внести в постановление администрации</w:t>
      </w:r>
      <w:r w:rsidR="00E92D85">
        <w:rPr>
          <w:rFonts w:ascii="Arial" w:eastAsia="Times New Roman" w:hAnsi="Arial" w:cs="Arial"/>
          <w:color w:val="000000"/>
          <w:szCs w:val="24"/>
          <w:lang w:eastAsia="ru-RU"/>
        </w:rPr>
        <w:t xml:space="preserve"> </w:t>
      </w:r>
      <w:r w:rsidR="001646E8">
        <w:rPr>
          <w:rFonts w:ascii="Arial" w:eastAsia="Times New Roman" w:hAnsi="Arial" w:cs="Arial"/>
          <w:color w:val="000000"/>
          <w:szCs w:val="24"/>
          <w:lang w:eastAsia="ru-RU"/>
        </w:rPr>
        <w:t>Манинского</w:t>
      </w:r>
      <w:r w:rsidR="00E92D85">
        <w:rPr>
          <w:rFonts w:ascii="Arial" w:eastAsia="Times New Roman" w:hAnsi="Arial" w:cs="Arial"/>
          <w:color w:val="000000"/>
          <w:szCs w:val="24"/>
          <w:lang w:eastAsia="ru-RU"/>
        </w:rPr>
        <w:t xml:space="preserve"> </w:t>
      </w:r>
      <w:r w:rsidRPr="00472D32">
        <w:rPr>
          <w:rFonts w:ascii="Arial" w:eastAsia="Times New Roman" w:hAnsi="Arial" w:cs="Arial"/>
          <w:color w:val="000000"/>
          <w:szCs w:val="24"/>
          <w:lang w:eastAsia="ru-RU"/>
        </w:rPr>
        <w:t>сельского поселения</w:t>
      </w:r>
      <w:r w:rsidR="00E92D85">
        <w:rPr>
          <w:rFonts w:ascii="Arial" w:eastAsia="Times New Roman" w:hAnsi="Arial" w:cs="Arial"/>
          <w:color w:val="000000"/>
          <w:szCs w:val="24"/>
          <w:lang w:eastAsia="ru-RU"/>
        </w:rPr>
        <w:t xml:space="preserve"> </w:t>
      </w:r>
      <w:r w:rsidRPr="00472D32">
        <w:rPr>
          <w:rFonts w:ascii="Arial" w:eastAsia="Times New Roman" w:hAnsi="Arial" w:cs="Arial"/>
          <w:color w:val="000000"/>
          <w:szCs w:val="24"/>
          <w:lang w:eastAsia="ru-RU"/>
        </w:rPr>
        <w:t xml:space="preserve">от </w:t>
      </w:r>
      <w:r w:rsidR="001646E8">
        <w:rPr>
          <w:rFonts w:ascii="Arial" w:eastAsia="Times New Roman" w:hAnsi="Arial" w:cs="Arial"/>
          <w:color w:val="000000"/>
          <w:szCs w:val="24"/>
          <w:lang w:eastAsia="ru-RU"/>
        </w:rPr>
        <w:t>30</w:t>
      </w:r>
      <w:r w:rsidRPr="00472D32">
        <w:rPr>
          <w:rFonts w:ascii="Arial" w:eastAsia="Times New Roman" w:hAnsi="Arial" w:cs="Arial"/>
          <w:color w:val="000000"/>
          <w:szCs w:val="24"/>
          <w:lang w:eastAsia="ru-RU"/>
        </w:rPr>
        <w:t>.</w:t>
      </w:r>
      <w:r w:rsidR="00E92D85">
        <w:rPr>
          <w:rFonts w:ascii="Arial" w:eastAsia="Times New Roman" w:hAnsi="Arial" w:cs="Arial"/>
          <w:color w:val="000000"/>
          <w:szCs w:val="24"/>
          <w:lang w:eastAsia="ru-RU"/>
        </w:rPr>
        <w:t>1</w:t>
      </w:r>
      <w:r w:rsidR="001646E8">
        <w:rPr>
          <w:rFonts w:ascii="Arial" w:eastAsia="Times New Roman" w:hAnsi="Arial" w:cs="Arial"/>
          <w:color w:val="000000"/>
          <w:szCs w:val="24"/>
          <w:lang w:eastAsia="ru-RU"/>
        </w:rPr>
        <w:t>0</w:t>
      </w:r>
      <w:r w:rsidRPr="00472D32">
        <w:rPr>
          <w:rFonts w:ascii="Arial" w:eastAsia="Times New Roman" w:hAnsi="Arial" w:cs="Arial"/>
          <w:color w:val="000000"/>
          <w:szCs w:val="24"/>
          <w:lang w:eastAsia="ru-RU"/>
        </w:rPr>
        <w:t>.201</w:t>
      </w:r>
      <w:r w:rsidR="00E92D85">
        <w:rPr>
          <w:rFonts w:ascii="Arial" w:eastAsia="Times New Roman" w:hAnsi="Arial" w:cs="Arial"/>
          <w:color w:val="000000"/>
          <w:szCs w:val="24"/>
          <w:lang w:eastAsia="ru-RU"/>
        </w:rPr>
        <w:t xml:space="preserve">9 </w:t>
      </w:r>
      <w:r w:rsidRPr="00472D32">
        <w:rPr>
          <w:rFonts w:ascii="Arial" w:eastAsia="Times New Roman" w:hAnsi="Arial" w:cs="Arial"/>
          <w:color w:val="000000"/>
          <w:szCs w:val="24"/>
          <w:lang w:eastAsia="ru-RU"/>
        </w:rPr>
        <w:t>г. №</w:t>
      </w:r>
      <w:r w:rsidR="001646E8">
        <w:rPr>
          <w:rFonts w:ascii="Arial" w:eastAsia="Times New Roman" w:hAnsi="Arial" w:cs="Arial"/>
          <w:color w:val="000000"/>
          <w:szCs w:val="24"/>
          <w:lang w:eastAsia="ru-RU"/>
        </w:rPr>
        <w:t>134</w:t>
      </w:r>
      <w:r w:rsidR="00E92D85">
        <w:rPr>
          <w:rFonts w:ascii="Arial" w:eastAsia="Times New Roman" w:hAnsi="Arial" w:cs="Arial"/>
          <w:color w:val="000000"/>
          <w:szCs w:val="24"/>
          <w:lang w:eastAsia="ru-RU"/>
        </w:rPr>
        <w:t xml:space="preserve"> </w:t>
      </w:r>
      <w:r w:rsidRPr="00472D32">
        <w:rPr>
          <w:rFonts w:ascii="Arial" w:eastAsia="Times New Roman" w:hAnsi="Arial" w:cs="Arial"/>
          <w:color w:val="000000"/>
          <w:szCs w:val="24"/>
          <w:lang w:eastAsia="ru-RU"/>
        </w:rPr>
        <w:t>«</w:t>
      </w:r>
      <w:r w:rsidR="00E92D85" w:rsidRPr="00466C3C">
        <w:rPr>
          <w:rFonts w:ascii="Arial" w:hAnsi="Arial" w:cs="Arial"/>
          <w:szCs w:val="24"/>
        </w:rPr>
        <w:t>Об утверждении административного регламента по предоставлению муниципальной услуги «</w:t>
      </w:r>
      <w:r w:rsidR="00E92D85">
        <w:rPr>
          <w:rFonts w:ascii="Arial" w:hAnsi="Arial" w:cs="Arial"/>
          <w:szCs w:val="24"/>
        </w:rPr>
        <w:t>П</w:t>
      </w:r>
      <w:r w:rsidR="00E92D85" w:rsidRPr="00466C3C">
        <w:rPr>
          <w:rFonts w:ascii="Arial" w:hAnsi="Arial" w:cs="Arial"/>
          <w:szCs w:val="24"/>
        </w:rPr>
        <w:t>еревод жилого помещения в нежилое помещение и нежилого помещения в жилое помещение»</w:t>
      </w:r>
      <w:r w:rsidR="00E92D85">
        <w:rPr>
          <w:rFonts w:ascii="Arial" w:hAnsi="Arial" w:cs="Arial"/>
          <w:szCs w:val="24"/>
        </w:rPr>
        <w:t xml:space="preserve"> </w:t>
      </w:r>
      <w:r w:rsidRPr="00472D32">
        <w:rPr>
          <w:rFonts w:ascii="Arial" w:eastAsia="Times New Roman" w:hAnsi="Arial" w:cs="Arial"/>
          <w:color w:val="000000"/>
          <w:szCs w:val="24"/>
          <w:lang w:eastAsia="ru-RU"/>
        </w:rPr>
        <w:t>следующие изменения: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1.1. Преамбулу постановления изложить в новой редакции:</w:t>
      </w:r>
    </w:p>
    <w:p w:rsidR="00472D32" w:rsidRPr="00472D32" w:rsidRDefault="00E92D85" w:rsidP="00472D32">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«В соответствии с </w:t>
      </w:r>
      <w:r w:rsidR="00472D32" w:rsidRPr="00472D32">
        <w:rPr>
          <w:rFonts w:ascii="Arial" w:eastAsia="Times New Roman" w:hAnsi="Arial" w:cs="Arial"/>
          <w:color w:val="000000"/>
          <w:sz w:val="24"/>
          <w:szCs w:val="24"/>
          <w:lang w:eastAsia="ru-RU"/>
        </w:rPr>
        <w:t>Федеральными законами от 20.03.2025 № 33-ФЗ «Об общих принципах организации местного самоуправления в единой системе публичной власти»,</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от 27.07.2010 № 210-ФЗ «Об организации предоставления государственных и муниципальных услуг»,</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постановлением администрации</w:t>
      </w:r>
      <w:r>
        <w:rPr>
          <w:rFonts w:ascii="Arial" w:eastAsia="Times New Roman" w:hAnsi="Arial" w:cs="Arial"/>
          <w:color w:val="000000"/>
          <w:sz w:val="24"/>
          <w:szCs w:val="24"/>
          <w:lang w:eastAsia="ru-RU"/>
        </w:rPr>
        <w:t xml:space="preserve"> </w:t>
      </w:r>
      <w:r w:rsidR="001646E8">
        <w:rPr>
          <w:rFonts w:ascii="Arial" w:eastAsia="Times New Roman" w:hAnsi="Arial" w:cs="Arial"/>
          <w:color w:val="000000"/>
          <w:sz w:val="24"/>
          <w:szCs w:val="24"/>
          <w:lang w:eastAsia="ru-RU"/>
        </w:rPr>
        <w:t>Манинского</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сельского поселения</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Калачеевского муниципального района Воронежской области</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 xml:space="preserve">от </w:t>
      </w:r>
      <w:r>
        <w:rPr>
          <w:rFonts w:ascii="Arial" w:eastAsia="Times New Roman" w:hAnsi="Arial" w:cs="Arial"/>
          <w:color w:val="000000"/>
          <w:sz w:val="24"/>
          <w:szCs w:val="24"/>
          <w:lang w:eastAsia="ru-RU"/>
        </w:rPr>
        <w:t>30.10.</w:t>
      </w:r>
      <w:r w:rsidR="00472D32" w:rsidRPr="00472D32">
        <w:rPr>
          <w:rFonts w:ascii="Arial" w:eastAsia="Times New Roman" w:hAnsi="Arial" w:cs="Arial"/>
          <w:color w:val="000000"/>
          <w:sz w:val="24"/>
          <w:szCs w:val="24"/>
          <w:lang w:eastAsia="ru-RU"/>
        </w:rPr>
        <w:t>2025 года</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0030334C">
        <w:rPr>
          <w:rFonts w:ascii="Arial" w:eastAsia="Times New Roman" w:hAnsi="Arial" w:cs="Arial"/>
          <w:color w:val="000000"/>
          <w:sz w:val="24"/>
          <w:szCs w:val="24"/>
          <w:lang w:eastAsia="ru-RU"/>
        </w:rPr>
        <w:t>70</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«Об утверждении Порядка разработки и утверждения административных регламентов предоставления муниципальных услуг», Уставом</w:t>
      </w:r>
      <w:r>
        <w:rPr>
          <w:rFonts w:ascii="Arial" w:eastAsia="Times New Roman" w:hAnsi="Arial" w:cs="Arial"/>
          <w:color w:val="000000"/>
          <w:sz w:val="24"/>
          <w:szCs w:val="24"/>
          <w:lang w:eastAsia="ru-RU"/>
        </w:rPr>
        <w:t xml:space="preserve"> </w:t>
      </w:r>
      <w:r w:rsidR="001646E8">
        <w:rPr>
          <w:rFonts w:ascii="Arial" w:eastAsia="Times New Roman" w:hAnsi="Arial" w:cs="Arial"/>
          <w:color w:val="000000"/>
          <w:sz w:val="24"/>
          <w:szCs w:val="24"/>
          <w:lang w:eastAsia="ru-RU"/>
        </w:rPr>
        <w:t>Манинского</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сельского</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поселения,</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администрация</w:t>
      </w:r>
      <w:r>
        <w:rPr>
          <w:rFonts w:ascii="Arial" w:eastAsia="Times New Roman" w:hAnsi="Arial" w:cs="Arial"/>
          <w:color w:val="000000"/>
          <w:sz w:val="24"/>
          <w:szCs w:val="24"/>
          <w:lang w:eastAsia="ru-RU"/>
        </w:rPr>
        <w:t xml:space="preserve"> </w:t>
      </w:r>
      <w:r w:rsidR="001646E8">
        <w:rPr>
          <w:rFonts w:ascii="Arial" w:eastAsia="Times New Roman" w:hAnsi="Arial" w:cs="Arial"/>
          <w:color w:val="000000"/>
          <w:sz w:val="24"/>
          <w:szCs w:val="24"/>
          <w:lang w:eastAsia="ru-RU"/>
        </w:rPr>
        <w:t>Манинского</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сельского поселения Калачеевского муниципального района</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Воронежской области</w:t>
      </w:r>
      <w:r>
        <w:rPr>
          <w:rFonts w:ascii="Arial" w:eastAsia="Times New Roman" w:hAnsi="Arial" w:cs="Arial"/>
          <w:color w:val="000000"/>
          <w:sz w:val="24"/>
          <w:szCs w:val="24"/>
          <w:lang w:eastAsia="ru-RU"/>
        </w:rPr>
        <w:t xml:space="preserve"> </w:t>
      </w:r>
      <w:r w:rsidR="00472D32" w:rsidRPr="00472D32">
        <w:rPr>
          <w:rFonts w:ascii="Arial" w:eastAsia="Times New Roman" w:hAnsi="Arial" w:cs="Arial"/>
          <w:color w:val="000000"/>
          <w:sz w:val="24"/>
          <w:szCs w:val="24"/>
          <w:lang w:eastAsia="ru-RU"/>
        </w:rPr>
        <w:t>постановляет:»;</w:t>
      </w:r>
    </w:p>
    <w:p w:rsid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 Приложение к постановлению «Административный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на территории</w:t>
      </w:r>
      <w:r w:rsidR="00E92D85">
        <w:rPr>
          <w:rFonts w:ascii="Arial" w:eastAsia="Times New Roman" w:hAnsi="Arial" w:cs="Arial"/>
          <w:color w:val="000000"/>
          <w:sz w:val="24"/>
          <w:szCs w:val="24"/>
          <w:lang w:eastAsia="ru-RU"/>
        </w:rPr>
        <w:t xml:space="preserve"> </w:t>
      </w:r>
      <w:r w:rsidR="001646E8">
        <w:rPr>
          <w:rFonts w:ascii="Arial" w:eastAsia="Times New Roman" w:hAnsi="Arial" w:cs="Arial"/>
          <w:color w:val="000000"/>
          <w:sz w:val="24"/>
          <w:szCs w:val="24"/>
          <w:lang w:eastAsia="ru-RU"/>
        </w:rPr>
        <w:t>Манинского</w:t>
      </w:r>
      <w:r w:rsidR="00E92D85">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 xml:space="preserve">сельского поселения Калачеевского муниципального района Воронежской области» изложить в новой редакции согласно </w:t>
      </w:r>
      <w:proofErr w:type="gramStart"/>
      <w:r w:rsidRPr="00472D32">
        <w:rPr>
          <w:rFonts w:ascii="Arial" w:eastAsia="Times New Roman" w:hAnsi="Arial" w:cs="Arial"/>
          <w:color w:val="000000"/>
          <w:sz w:val="24"/>
          <w:szCs w:val="24"/>
          <w:lang w:eastAsia="ru-RU"/>
        </w:rPr>
        <w:t>приложению</w:t>
      </w:r>
      <w:proofErr w:type="gramEnd"/>
      <w:r w:rsidRPr="00472D32">
        <w:rPr>
          <w:rFonts w:ascii="Arial" w:eastAsia="Times New Roman" w:hAnsi="Arial" w:cs="Arial"/>
          <w:color w:val="000000"/>
          <w:sz w:val="24"/>
          <w:szCs w:val="24"/>
          <w:lang w:eastAsia="ru-RU"/>
        </w:rPr>
        <w:t xml:space="preserve"> к настоящему постановлению.</w:t>
      </w:r>
    </w:p>
    <w:p w:rsidR="00E92D85" w:rsidRPr="00E92D85" w:rsidRDefault="00E92D85" w:rsidP="00472D32">
      <w:pPr>
        <w:spacing w:after="0" w:line="240" w:lineRule="auto"/>
        <w:ind w:firstLine="709"/>
        <w:jc w:val="both"/>
        <w:rPr>
          <w:rFonts w:ascii="Arial" w:eastAsia="Times New Roman" w:hAnsi="Arial" w:cs="Arial"/>
          <w:color w:val="000000"/>
          <w:sz w:val="24"/>
          <w:szCs w:val="24"/>
          <w:lang w:eastAsia="ru-RU"/>
        </w:rPr>
      </w:pPr>
      <w:r w:rsidRPr="00E92D85">
        <w:rPr>
          <w:rFonts w:ascii="Arial" w:hAnsi="Arial" w:cs="Arial"/>
          <w:color w:val="000000"/>
          <w:sz w:val="24"/>
          <w:szCs w:val="24"/>
        </w:rPr>
        <w:lastRenderedPageBreak/>
        <w:t xml:space="preserve">3. Опубликовать настоящее постановление в Вестнике муниципальных правовых актов </w:t>
      </w:r>
      <w:r w:rsidR="001646E8">
        <w:rPr>
          <w:rFonts w:ascii="Arial" w:hAnsi="Arial" w:cs="Arial"/>
          <w:color w:val="000000"/>
          <w:sz w:val="24"/>
          <w:szCs w:val="24"/>
        </w:rPr>
        <w:t>Манинского</w:t>
      </w:r>
      <w:r w:rsidRPr="00E92D85">
        <w:rPr>
          <w:rFonts w:ascii="Arial" w:hAnsi="Arial" w:cs="Arial"/>
          <w:color w:val="000000"/>
          <w:sz w:val="24"/>
          <w:szCs w:val="24"/>
        </w:rPr>
        <w:t xml:space="preserve"> сельского поселения Калачеевского муниципального района и разместить на официальном сайте в сети Интернет.</w:t>
      </w:r>
    </w:p>
    <w:p w:rsidR="00D44805" w:rsidRPr="00472D32" w:rsidRDefault="00472D32" w:rsidP="00D44805">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3. Контроль за исполнением настоящего постановления оставляю за собой.</w:t>
      </w:r>
    </w:p>
    <w:tbl>
      <w:tblPr>
        <w:tblW w:w="0" w:type="auto"/>
        <w:tblCellMar>
          <w:left w:w="0" w:type="dxa"/>
          <w:right w:w="0" w:type="dxa"/>
        </w:tblCellMar>
        <w:tblLook w:val="04A0" w:firstRow="1" w:lastRow="0" w:firstColumn="1" w:lastColumn="0" w:noHBand="0" w:noVBand="1"/>
      </w:tblPr>
      <w:tblGrid>
        <w:gridCol w:w="3208"/>
        <w:gridCol w:w="3152"/>
        <w:gridCol w:w="3211"/>
      </w:tblGrid>
      <w:tr w:rsidR="00472D32" w:rsidRPr="00472D32" w:rsidTr="00472D32">
        <w:tc>
          <w:tcPr>
            <w:tcW w:w="3284" w:type="dxa"/>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color w:val="000000"/>
                <w:sz w:val="24"/>
                <w:szCs w:val="24"/>
                <w:lang w:eastAsia="ru-RU"/>
              </w:rPr>
              <w:t xml:space="preserve">Глава </w:t>
            </w:r>
            <w:r w:rsidR="001646E8">
              <w:rPr>
                <w:rFonts w:ascii="Arial" w:eastAsia="Times New Roman" w:hAnsi="Arial" w:cs="Arial"/>
                <w:color w:val="000000"/>
                <w:sz w:val="24"/>
                <w:szCs w:val="24"/>
                <w:lang w:eastAsia="ru-RU"/>
              </w:rPr>
              <w:t>Манинского</w:t>
            </w:r>
            <w:r w:rsidRPr="00472D32">
              <w:rPr>
                <w:rFonts w:ascii="Arial" w:eastAsia="Times New Roman" w:hAnsi="Arial" w:cs="Arial"/>
                <w:color w:val="000000"/>
                <w:sz w:val="24"/>
                <w:szCs w:val="24"/>
                <w:lang w:eastAsia="ru-RU"/>
              </w:rPr>
              <w:t xml:space="preserve"> сельского поселения</w:t>
            </w:r>
          </w:p>
        </w:tc>
        <w:tc>
          <w:tcPr>
            <w:tcW w:w="3285" w:type="dxa"/>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p>
        </w:tc>
        <w:tc>
          <w:tcPr>
            <w:tcW w:w="3285" w:type="dxa"/>
            <w:tcMar>
              <w:top w:w="0" w:type="dxa"/>
              <w:left w:w="108" w:type="dxa"/>
              <w:bottom w:w="0" w:type="dxa"/>
              <w:right w:w="108" w:type="dxa"/>
            </w:tcMar>
            <w:hideMark/>
          </w:tcPr>
          <w:p w:rsidR="005C40E0" w:rsidRDefault="005C40E0" w:rsidP="00472D32">
            <w:pPr>
              <w:spacing w:after="0" w:line="240" w:lineRule="auto"/>
              <w:ind w:firstLine="709"/>
              <w:jc w:val="both"/>
              <w:rPr>
                <w:rFonts w:ascii="Arial" w:eastAsia="Times New Roman" w:hAnsi="Arial" w:cs="Arial"/>
                <w:sz w:val="24"/>
                <w:szCs w:val="24"/>
                <w:lang w:eastAsia="ru-RU"/>
              </w:rPr>
            </w:pPr>
          </w:p>
          <w:p w:rsidR="00472D32" w:rsidRPr="00472D32" w:rsidRDefault="001646E8" w:rsidP="00472D32">
            <w:pPr>
              <w:spacing w:after="0" w:line="240" w:lineRule="auto"/>
              <w:ind w:firstLine="709"/>
              <w:jc w:val="both"/>
              <w:rPr>
                <w:rFonts w:ascii="Arial" w:eastAsia="Times New Roman" w:hAnsi="Arial" w:cs="Arial"/>
                <w:sz w:val="24"/>
                <w:szCs w:val="24"/>
                <w:lang w:eastAsia="ru-RU"/>
              </w:rPr>
            </w:pPr>
            <w:proofErr w:type="spellStart"/>
            <w:r>
              <w:rPr>
                <w:rFonts w:ascii="Arial" w:eastAsia="Times New Roman" w:hAnsi="Arial" w:cs="Arial"/>
                <w:sz w:val="24"/>
                <w:szCs w:val="24"/>
                <w:lang w:eastAsia="ru-RU"/>
              </w:rPr>
              <w:t>С.Н.Борщев</w:t>
            </w:r>
            <w:proofErr w:type="spellEnd"/>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color w:val="000000"/>
                <w:sz w:val="24"/>
                <w:szCs w:val="24"/>
                <w:lang w:eastAsia="ru-RU"/>
              </w:rPr>
              <w:t> </w:t>
            </w:r>
          </w:p>
        </w:tc>
      </w:tr>
    </w:tbl>
    <w:p w:rsid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br w:type="textWrapping" w:clear="all"/>
      </w:r>
    </w:p>
    <w:p w:rsidR="00E92D85" w:rsidRPr="00472D32" w:rsidRDefault="00E92D85" w:rsidP="00472D32">
      <w:pPr>
        <w:spacing w:after="0" w:line="240" w:lineRule="auto"/>
        <w:ind w:left="5103"/>
        <w:jc w:val="both"/>
        <w:rPr>
          <w:rFonts w:ascii="Arial" w:eastAsia="Times New Roman" w:hAnsi="Arial" w:cs="Arial"/>
          <w:color w:val="000000"/>
          <w:sz w:val="24"/>
          <w:szCs w:val="24"/>
          <w:lang w:eastAsia="ru-RU"/>
        </w:rPr>
      </w:pPr>
    </w:p>
    <w:p w:rsidR="00E92D85"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xml:space="preserve">Приложение </w:t>
      </w:r>
    </w:p>
    <w:p w:rsidR="00472D32" w:rsidRPr="00DA7B24" w:rsidRDefault="00472D32" w:rsidP="00472D32">
      <w:pPr>
        <w:spacing w:after="0" w:line="240" w:lineRule="auto"/>
        <w:ind w:left="5103"/>
        <w:jc w:val="both"/>
        <w:rPr>
          <w:rFonts w:ascii="Arial" w:eastAsia="Times New Roman" w:hAnsi="Arial" w:cs="Arial"/>
          <w:color w:val="000000" w:themeColor="text1"/>
          <w:sz w:val="24"/>
          <w:szCs w:val="24"/>
          <w:lang w:eastAsia="ru-RU"/>
        </w:rPr>
      </w:pPr>
      <w:r w:rsidRPr="00472D32">
        <w:rPr>
          <w:rFonts w:ascii="Arial" w:eastAsia="Times New Roman" w:hAnsi="Arial" w:cs="Arial"/>
          <w:color w:val="000000"/>
          <w:sz w:val="24"/>
          <w:szCs w:val="24"/>
          <w:lang w:eastAsia="ru-RU"/>
        </w:rPr>
        <w:t>к постановлению администрации</w:t>
      </w:r>
      <w:r w:rsidR="00E92D85">
        <w:rPr>
          <w:rFonts w:ascii="Arial" w:eastAsia="Times New Roman" w:hAnsi="Arial" w:cs="Arial"/>
          <w:color w:val="000000"/>
          <w:sz w:val="24"/>
          <w:szCs w:val="24"/>
          <w:lang w:eastAsia="ru-RU"/>
        </w:rPr>
        <w:t xml:space="preserve"> </w:t>
      </w:r>
      <w:r w:rsidR="001646E8">
        <w:rPr>
          <w:rFonts w:ascii="Arial" w:eastAsia="Times New Roman" w:hAnsi="Arial" w:cs="Arial"/>
          <w:color w:val="000000"/>
          <w:sz w:val="24"/>
          <w:szCs w:val="24"/>
          <w:lang w:eastAsia="ru-RU"/>
        </w:rPr>
        <w:t>Манинского</w:t>
      </w:r>
      <w:r w:rsidR="00E92D85">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 xml:space="preserve">сельского поселения </w:t>
      </w:r>
      <w:r w:rsidRPr="00DA7B24">
        <w:rPr>
          <w:rFonts w:ascii="Arial" w:eastAsia="Times New Roman" w:hAnsi="Arial" w:cs="Arial"/>
          <w:color w:val="000000" w:themeColor="text1"/>
          <w:sz w:val="24"/>
          <w:szCs w:val="24"/>
          <w:lang w:eastAsia="ru-RU"/>
        </w:rPr>
        <w:t xml:space="preserve">от </w:t>
      </w:r>
      <w:r w:rsidR="001646E8">
        <w:rPr>
          <w:rFonts w:ascii="Arial" w:eastAsia="Times New Roman" w:hAnsi="Arial" w:cs="Arial"/>
          <w:color w:val="000000" w:themeColor="text1"/>
          <w:sz w:val="24"/>
          <w:szCs w:val="24"/>
          <w:lang w:eastAsia="ru-RU"/>
        </w:rPr>
        <w:t>27</w:t>
      </w:r>
      <w:r w:rsidRPr="00DA7B24">
        <w:rPr>
          <w:rFonts w:ascii="Arial" w:eastAsia="Times New Roman" w:hAnsi="Arial" w:cs="Arial"/>
          <w:color w:val="000000" w:themeColor="text1"/>
          <w:sz w:val="24"/>
          <w:szCs w:val="24"/>
          <w:lang w:eastAsia="ru-RU"/>
        </w:rPr>
        <w:t>.0</w:t>
      </w:r>
      <w:r w:rsidR="00BE16C3" w:rsidRPr="00DA7B24">
        <w:rPr>
          <w:rFonts w:ascii="Arial" w:eastAsia="Times New Roman" w:hAnsi="Arial" w:cs="Arial"/>
          <w:color w:val="000000" w:themeColor="text1"/>
          <w:sz w:val="24"/>
          <w:szCs w:val="24"/>
          <w:lang w:eastAsia="ru-RU"/>
        </w:rPr>
        <w:t>3</w:t>
      </w:r>
      <w:r w:rsidRPr="00DA7B24">
        <w:rPr>
          <w:rFonts w:ascii="Arial" w:eastAsia="Times New Roman" w:hAnsi="Arial" w:cs="Arial"/>
          <w:color w:val="000000" w:themeColor="text1"/>
          <w:sz w:val="24"/>
          <w:szCs w:val="24"/>
          <w:lang w:eastAsia="ru-RU"/>
        </w:rPr>
        <w:t xml:space="preserve">.2026 г. № </w:t>
      </w:r>
      <w:r w:rsidR="001646E8">
        <w:rPr>
          <w:rFonts w:ascii="Arial" w:eastAsia="Times New Roman" w:hAnsi="Arial" w:cs="Arial"/>
          <w:color w:val="000000" w:themeColor="text1"/>
          <w:sz w:val="24"/>
          <w:szCs w:val="24"/>
          <w:lang w:eastAsia="ru-RU"/>
        </w:rPr>
        <w:t>21</w:t>
      </w:r>
    </w:p>
    <w:p w:rsidR="00E92D85" w:rsidRPr="00E92D85" w:rsidRDefault="00E92D85" w:rsidP="00472D32">
      <w:pPr>
        <w:spacing w:after="0" w:line="240" w:lineRule="auto"/>
        <w:ind w:firstLine="709"/>
        <w:jc w:val="both"/>
        <w:rPr>
          <w:rFonts w:ascii="Arial" w:eastAsia="Times New Roman" w:hAnsi="Arial" w:cs="Arial"/>
          <w:sz w:val="24"/>
          <w:szCs w:val="24"/>
          <w:lang w:eastAsia="ru-RU"/>
        </w:rPr>
      </w:pPr>
    </w:p>
    <w:p w:rsidR="00472D32" w:rsidRPr="00472D32" w:rsidRDefault="00472D32" w:rsidP="00E92D85">
      <w:pPr>
        <w:spacing w:after="0" w:line="240" w:lineRule="auto"/>
        <w:ind w:firstLine="709"/>
        <w:jc w:val="center"/>
        <w:rPr>
          <w:rFonts w:ascii="Arial" w:eastAsia="Times New Roman" w:hAnsi="Arial" w:cs="Arial"/>
          <w:color w:val="000000"/>
          <w:sz w:val="24"/>
          <w:szCs w:val="24"/>
          <w:lang w:eastAsia="ru-RU"/>
        </w:rPr>
      </w:pPr>
      <w:r w:rsidRPr="00E92D85">
        <w:rPr>
          <w:rFonts w:ascii="Arial" w:eastAsia="Times New Roman" w:hAnsi="Arial" w:cs="Arial"/>
          <w:sz w:val="24"/>
          <w:szCs w:val="24"/>
          <w:lang w:eastAsia="ru-RU"/>
        </w:rPr>
        <w:t>А</w:t>
      </w:r>
      <w:r w:rsidRPr="00472D32">
        <w:rPr>
          <w:rFonts w:ascii="Arial" w:eastAsia="Times New Roman" w:hAnsi="Arial" w:cs="Arial"/>
          <w:color w:val="000000"/>
          <w:sz w:val="24"/>
          <w:szCs w:val="24"/>
          <w:lang w:eastAsia="ru-RU"/>
        </w:rPr>
        <w:t>дминистративный регламент по предоставлению муниципальной услуги «Перевод жилого помещения в нежилое помещение и нежилого помещения в жилое помещение» на территории </w:t>
      </w:r>
      <w:r w:rsidR="001646E8">
        <w:rPr>
          <w:rFonts w:ascii="Arial" w:eastAsia="Times New Roman" w:hAnsi="Arial" w:cs="Arial"/>
          <w:color w:val="000000"/>
          <w:sz w:val="24"/>
          <w:szCs w:val="24"/>
          <w:lang w:eastAsia="ru-RU"/>
        </w:rPr>
        <w:t>Манинского</w:t>
      </w:r>
      <w:r w:rsidRPr="00472D32">
        <w:rPr>
          <w:rFonts w:ascii="Arial" w:eastAsia="Times New Roman" w:hAnsi="Arial" w:cs="Arial"/>
          <w:color w:val="000000"/>
          <w:sz w:val="24"/>
          <w:szCs w:val="24"/>
          <w:lang w:eastAsia="ru-RU"/>
        </w:rPr>
        <w:t> сельского поселения</w:t>
      </w:r>
    </w:p>
    <w:p w:rsidR="00472D32" w:rsidRPr="00472D32" w:rsidRDefault="00472D32" w:rsidP="00E92D85">
      <w:pPr>
        <w:spacing w:after="0" w:line="240" w:lineRule="auto"/>
        <w:ind w:firstLine="709"/>
        <w:jc w:val="center"/>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Калачеевского муниципального района Воронежской области</w:t>
      </w:r>
    </w:p>
    <w:p w:rsidR="00E92D85" w:rsidRDefault="00E92D85" w:rsidP="00472D32">
      <w:pPr>
        <w:spacing w:after="0" w:line="240" w:lineRule="auto"/>
        <w:ind w:firstLine="709"/>
        <w:jc w:val="both"/>
        <w:rPr>
          <w:rFonts w:ascii="Arial" w:eastAsia="Times New Roman" w:hAnsi="Arial" w:cs="Arial"/>
          <w:color w:val="000000"/>
          <w:sz w:val="24"/>
          <w:szCs w:val="24"/>
          <w:lang w:eastAsia="ru-RU"/>
        </w:rPr>
      </w:pP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I. Общие положения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1.</w:t>
      </w:r>
      <w:r w:rsidRPr="00472D32">
        <w:rPr>
          <w:rFonts w:ascii="Arial" w:eastAsia="Times New Roman" w:hAnsi="Arial" w:cs="Arial"/>
          <w:color w:val="000000"/>
          <w:sz w:val="24"/>
          <w:szCs w:val="24"/>
          <w:lang w:eastAsia="ru-RU"/>
        </w:rPr>
        <w:t> Предмет регулирования административного регламента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1646E8">
        <w:rPr>
          <w:rFonts w:ascii="Arial" w:eastAsia="Times New Roman" w:hAnsi="Arial" w:cs="Arial"/>
          <w:color w:val="000000"/>
          <w:sz w:val="24"/>
          <w:szCs w:val="24"/>
          <w:lang w:eastAsia="ru-RU"/>
        </w:rPr>
        <w:t>Манинского</w:t>
      </w:r>
      <w:r w:rsidRPr="00472D32">
        <w:rPr>
          <w:rFonts w:ascii="Arial" w:eastAsia="Times New Roman" w:hAnsi="Arial" w:cs="Arial"/>
          <w:color w:val="000000"/>
          <w:sz w:val="24"/>
          <w:szCs w:val="24"/>
          <w:lang w:eastAsia="ru-RU"/>
        </w:rPr>
        <w:t> сельского поселения Калачеевского муниципального района Воронежской области муниципальной услуги «Перевод жилого помещения в нежилое помещение и нежилого помещения в жилое помещение» на территории </w:t>
      </w:r>
      <w:r w:rsidR="001646E8">
        <w:rPr>
          <w:rFonts w:ascii="Arial" w:eastAsia="Times New Roman" w:hAnsi="Arial" w:cs="Arial"/>
          <w:color w:val="000000"/>
          <w:sz w:val="24"/>
          <w:szCs w:val="24"/>
          <w:lang w:eastAsia="ru-RU"/>
        </w:rPr>
        <w:t>Манинского</w:t>
      </w:r>
      <w:r w:rsidRPr="00472D32">
        <w:rPr>
          <w:rFonts w:ascii="Arial" w:eastAsia="Times New Roman" w:hAnsi="Arial" w:cs="Arial"/>
          <w:color w:val="000000"/>
          <w:sz w:val="24"/>
          <w:szCs w:val="24"/>
          <w:lang w:eastAsia="ru-RU"/>
        </w:rPr>
        <w:t> сельского поселения Калачеевского муниципального района Воронежской области (далее – Административный регламент, Муниципальная услуга).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2.</w:t>
      </w:r>
      <w:r w:rsidRPr="00472D32">
        <w:rPr>
          <w:rFonts w:ascii="Arial" w:eastAsia="Times New Roman" w:hAnsi="Arial" w:cs="Arial"/>
          <w:color w:val="000000"/>
          <w:sz w:val="24"/>
          <w:szCs w:val="24"/>
          <w:lang w:eastAsia="ru-RU"/>
        </w:rPr>
        <w:t> Круг заявителей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2.1.</w:t>
      </w:r>
      <w:r w:rsidRPr="00472D32">
        <w:rPr>
          <w:rFonts w:ascii="Arial" w:eastAsia="Times New Roman" w:hAnsi="Arial" w:cs="Arial"/>
          <w:color w:val="000000"/>
          <w:sz w:val="24"/>
          <w:szCs w:val="24"/>
          <w:lang w:eastAsia="ru-RU"/>
        </w:rPr>
        <w:t> 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(далее – Заявители), являющиеся собственниками помещений.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2.2.</w:t>
      </w:r>
      <w:r w:rsidRPr="00472D32">
        <w:rPr>
          <w:rFonts w:ascii="Arial" w:eastAsia="Times New Roman" w:hAnsi="Arial" w:cs="Arial"/>
          <w:color w:val="000000"/>
          <w:sz w:val="24"/>
          <w:szCs w:val="24"/>
          <w:lang w:eastAsia="ru-RU"/>
        </w:rPr>
        <w:t>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lastRenderedPageBreak/>
        <w:t>2.3.</w:t>
      </w:r>
      <w:r w:rsidRPr="00472D32">
        <w:rPr>
          <w:rFonts w:ascii="Arial" w:eastAsia="Times New Roman" w:hAnsi="Arial" w:cs="Arial"/>
          <w:color w:val="000000"/>
          <w:sz w:val="24"/>
          <w:szCs w:val="24"/>
          <w:lang w:eastAsia="ru-RU"/>
        </w:rPr>
        <w:t>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Идентификаторы категорий (признаков) заявителей приведены в Приложении № 2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II.</w:t>
      </w:r>
      <w:bookmarkStart w:id="1" w:name="bookmark0"/>
      <w:r w:rsidRPr="00472D32">
        <w:rPr>
          <w:rFonts w:ascii="Arial" w:eastAsia="Times New Roman" w:hAnsi="Arial" w:cs="Arial"/>
          <w:color w:val="000000"/>
          <w:sz w:val="24"/>
          <w:szCs w:val="24"/>
          <w:lang w:eastAsia="ru-RU"/>
        </w:rPr>
        <w:t> Стандарт предоставления муниципальной услуги</w:t>
      </w:r>
      <w:bookmarkEnd w:id="1"/>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3.</w:t>
      </w:r>
      <w:r w:rsidRPr="00472D32">
        <w:rPr>
          <w:rFonts w:ascii="Arial" w:eastAsia="Times New Roman" w:hAnsi="Arial" w:cs="Arial"/>
          <w:color w:val="000000"/>
          <w:sz w:val="24"/>
          <w:szCs w:val="24"/>
          <w:lang w:eastAsia="ru-RU"/>
        </w:rPr>
        <w:t> Наименование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Муниципальная услуга «Перевод жилого помещения в нежилое помещение и нежилого помещения в жилое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4.</w:t>
      </w:r>
      <w:r w:rsidRPr="00472D32">
        <w:rPr>
          <w:rFonts w:ascii="Arial" w:eastAsia="Times New Roman" w:hAnsi="Arial" w:cs="Arial"/>
          <w:b/>
          <w:bCs/>
          <w:color w:val="000000"/>
          <w:spacing w:val="7"/>
          <w:sz w:val="24"/>
          <w:szCs w:val="24"/>
          <w:lang w:eastAsia="ru-RU"/>
        </w:rPr>
        <w:t> </w:t>
      </w:r>
      <w:r w:rsidRPr="00472D32">
        <w:rPr>
          <w:rFonts w:ascii="Arial" w:eastAsia="Times New Roman" w:hAnsi="Arial" w:cs="Arial"/>
          <w:color w:val="000000"/>
          <w:sz w:val="24"/>
          <w:szCs w:val="24"/>
          <w:lang w:eastAsia="ru-RU"/>
        </w:rPr>
        <w:t>Наименование органа, предоставляющего Муниципальную услугу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4.1.</w:t>
      </w:r>
      <w:r w:rsidRPr="00472D32">
        <w:rPr>
          <w:rFonts w:ascii="Arial" w:eastAsia="Times New Roman" w:hAnsi="Arial" w:cs="Arial"/>
          <w:color w:val="000000"/>
          <w:sz w:val="24"/>
          <w:szCs w:val="24"/>
          <w:lang w:eastAsia="ru-RU"/>
        </w:rPr>
        <w:t> Муниципальная услуга предоставляется администрацией </w:t>
      </w:r>
      <w:r w:rsidR="001646E8">
        <w:rPr>
          <w:rFonts w:ascii="Arial" w:eastAsia="Times New Roman" w:hAnsi="Arial" w:cs="Arial"/>
          <w:color w:val="000000"/>
          <w:sz w:val="24"/>
          <w:szCs w:val="24"/>
          <w:lang w:eastAsia="ru-RU"/>
        </w:rPr>
        <w:t>Манинского</w:t>
      </w:r>
      <w:r w:rsidRPr="00472D32">
        <w:rPr>
          <w:rFonts w:ascii="Arial" w:eastAsia="Times New Roman" w:hAnsi="Arial" w:cs="Arial"/>
          <w:color w:val="000000"/>
          <w:sz w:val="24"/>
          <w:szCs w:val="24"/>
          <w:lang w:eastAsia="ru-RU"/>
        </w:rPr>
        <w:t> сельского поселения Калачеевского муниципального района Воронежской области (далее – Администрация).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5.</w:t>
      </w:r>
      <w:r w:rsidRPr="00472D32">
        <w:rPr>
          <w:rFonts w:ascii="Arial" w:eastAsia="Times New Roman" w:hAnsi="Arial" w:cs="Arial"/>
          <w:color w:val="000000"/>
          <w:sz w:val="24"/>
          <w:szCs w:val="24"/>
          <w:lang w:eastAsia="ru-RU"/>
        </w:rPr>
        <w:t> Результат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bookmarkStart w:id="2" w:name="Par0"/>
      <w:bookmarkEnd w:id="2"/>
      <w:r w:rsidRPr="00472D32">
        <w:rPr>
          <w:rFonts w:ascii="Arial" w:eastAsia="Times New Roman" w:hAnsi="Arial" w:cs="Arial"/>
          <w:color w:val="000000"/>
          <w:sz w:val="24"/>
          <w:szCs w:val="24"/>
          <w:lang w:eastAsia="ru-RU"/>
        </w:rPr>
        <w:t>5.1. Результатом предоставления Муниципальной услуги являются: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5.1.1. решение о переводе жилого помещения в нежилое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5.1.2. решение о переводе нежилого помещения в жилое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5.1.3. отказ в переводе жилого помещения в нежилое помещение и нежилого помещения в жилое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5.1.4. исправление допущенных опечаток и (или) ошибок в выданных документах;</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5.1.5. дубликат выданного в результате предоставления Муниципальной услуги документа.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5.2. Документом, содержащим решение о предоставлении Муниципальной услуги, на основании которого Заявителю предоставляются ее результаты, является уведомление о переводе (отказе в переводе) жилого (нежилого) помещения в нежилое (жилое) помещение. Форма уведомления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7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5.3. Формирование реестровой записи в рамках предоставления Муниципальной услуги не предусмотрено.</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Результат предоставления Муниципальной услуги направляется Заявителю одним из следующих способов:</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 посредством почтового отправления;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2) в личный кабинет Заявителя на ЕПГУ, РПГУ, на электронную почту;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3) в МФЦ;</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4) лично Заявителю либо его уполномоченному представителю в Администрации.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6.</w:t>
      </w:r>
      <w:r w:rsidRPr="00472D32">
        <w:rPr>
          <w:rFonts w:ascii="Arial" w:eastAsia="Times New Roman" w:hAnsi="Arial" w:cs="Arial"/>
          <w:color w:val="000000"/>
          <w:sz w:val="24"/>
          <w:szCs w:val="24"/>
          <w:lang w:eastAsia="ru-RU"/>
        </w:rPr>
        <w:t> Срок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lastRenderedPageBreak/>
        <w:t>6.1. Максимальный срок предоставления Муниципальной услуги не должен превышать 13 рабочих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6.2. Срок предоставления Муниципальной услуги исчисляется со дня регистрации заявления и документов в Администрации, на ЕПГУ, РПГУ, в МФЦ.</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7.</w:t>
      </w:r>
      <w:r w:rsidRPr="00472D32">
        <w:rPr>
          <w:rFonts w:ascii="Arial" w:eastAsia="Times New Roman" w:hAnsi="Arial" w:cs="Arial"/>
          <w:color w:val="000000"/>
          <w:sz w:val="24"/>
          <w:szCs w:val="24"/>
          <w:lang w:eastAsia="ru-RU"/>
        </w:rPr>
        <w:t> Размер платы, взимаемой с Заявителя при предоставлении Муниципальной услуги, и способы ее взимания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Муниципальная услуга предоставляется бесплатно.</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8.</w:t>
      </w:r>
      <w:r w:rsidRPr="00472D32">
        <w:rPr>
          <w:rFonts w:ascii="Arial" w:eastAsia="Times New Roman" w:hAnsi="Arial" w:cs="Arial"/>
          <w:color w:val="000000"/>
          <w:sz w:val="24"/>
          <w:szCs w:val="24"/>
          <w:lang w:eastAsia="ru-RU"/>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9.</w:t>
      </w:r>
      <w:r w:rsidRPr="00472D32">
        <w:rPr>
          <w:rFonts w:ascii="Arial" w:eastAsia="Times New Roman" w:hAnsi="Arial" w:cs="Arial"/>
          <w:color w:val="000000"/>
          <w:sz w:val="24"/>
          <w:szCs w:val="24"/>
          <w:lang w:eastAsia="ru-RU"/>
        </w:rPr>
        <w:t> Срок регистрации запроса Заявителя о предоставлении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9.1. Регистрация запроса Заявителя осуществляется в день поступления заявления с прилагаемыми документами одним из способов, указанных в Приложении № 3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9.2. В случае поступления заявления в выходной (праздничный) день, его регистрация осуществляется в первый следующий за ним рабочий день.</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10. Требования к помещениям, в которых предоставляется Муниципальная услуга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11. Показатели качества и доступности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 Иные требования к предоставлению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12.1. Необходимыми и обязательными для предоставления Муниципальной услуги, является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Размер платы за предоставление услуги, необходимой и обязательной для предоставления Муниципальной услуги, определяется организациями, ее предоставляющими.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12.2. Информационными системами, используемыми для предоставления Муниципальной услуги, являются: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lastRenderedPageBreak/>
        <w:t>- федеральная государственная информационная система «Единый портал государственных и муниципальных услуг (функций)»;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федеральная государственная информационная система «Федеральный реестр государственных и муниципальных услуг (функций)»;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информационная система Воронежской области «Портал Воронежской области в сети Интернет».</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настоящим Административным регламентом.</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12.5. Подача документов для предоставления Муниципальной услуги возможна в МФЦ.</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12.6. Выдача Заявителю результата предоставления Муниципальной услуги возможна в МФЦ.</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1"/>
          <w:sz w:val="24"/>
          <w:szCs w:val="24"/>
          <w:lang w:eastAsia="ru-RU"/>
        </w:rPr>
        <w:lastRenderedPageBreak/>
        <w:t>13. Исчерпывающий перечень документов</w:t>
      </w:r>
      <w:r w:rsidRPr="00472D32">
        <w:rPr>
          <w:rFonts w:ascii="Arial" w:eastAsia="Times New Roman" w:hAnsi="Arial" w:cs="Arial"/>
          <w:color w:val="000000"/>
          <w:spacing w:val="7"/>
          <w:sz w:val="24"/>
          <w:szCs w:val="24"/>
          <w:lang w:eastAsia="ru-RU"/>
        </w:rPr>
        <w:t>, </w:t>
      </w:r>
      <w:r w:rsidRPr="00472D32">
        <w:rPr>
          <w:rFonts w:ascii="Arial" w:eastAsia="Times New Roman" w:hAnsi="Arial" w:cs="Arial"/>
          <w:color w:val="000000"/>
          <w:spacing w:val="1"/>
          <w:sz w:val="24"/>
          <w:szCs w:val="24"/>
          <w:lang w:eastAsia="ru-RU"/>
        </w:rPr>
        <w:t>необходимых для предоставления Муниципальной услуги</w:t>
      </w:r>
      <w:r w:rsidRPr="00472D32">
        <w:rPr>
          <w:rFonts w:ascii="Arial" w:eastAsia="Times New Roman" w:hAnsi="Arial" w:cs="Arial"/>
          <w:color w:val="000000"/>
          <w:spacing w:val="7"/>
          <w:sz w:val="24"/>
          <w:szCs w:val="24"/>
          <w:lang w:eastAsia="ru-RU"/>
        </w:rPr>
        <w:t>, </w:t>
      </w:r>
      <w:r w:rsidRPr="00472D32">
        <w:rPr>
          <w:rFonts w:ascii="Arial" w:eastAsia="Times New Roman" w:hAnsi="Arial" w:cs="Arial"/>
          <w:color w:val="000000"/>
          <w:spacing w:val="1"/>
          <w:sz w:val="24"/>
          <w:szCs w:val="24"/>
          <w:lang w:eastAsia="ru-RU"/>
        </w:rPr>
        <w:t>подлежащих представлению Заявителем</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1"/>
          <w:sz w:val="24"/>
          <w:szCs w:val="24"/>
          <w:lang w:eastAsia="ru-RU"/>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14.1.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заявителя приведен в Приложении № 4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III.</w:t>
      </w:r>
      <w:bookmarkStart w:id="3" w:name="bookmark1"/>
      <w:r w:rsidRPr="00472D32">
        <w:rPr>
          <w:rFonts w:ascii="Arial" w:eastAsia="Times New Roman" w:hAnsi="Arial" w:cs="Arial"/>
          <w:color w:val="000000"/>
          <w:sz w:val="24"/>
          <w:szCs w:val="24"/>
          <w:lang w:eastAsia="ru-RU"/>
        </w:rPr>
        <w:t> Состав, последовательность и сроки выполнения административных процедур</w:t>
      </w:r>
      <w:bookmarkEnd w:id="3"/>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15. Перечень осуществляемых при предоставлении Муниципальной услуги административных процедур:</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а) профилирование Заявителя;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б) прием запроса и документов и (или) информации, необходимых для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г) принятие решения о предоставлении (об отказе в предоставлении)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 предоставление результата Муниципальной услуги Заявителю.</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15.1. Профилирование Заявителя.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Профилирование Заявителя заключается в его анкетировании в целях определения категории (признаков) Заявителя.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Идентификаторы категорий (признаков) Заявителей приведены в Приложении № 2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xml:space="preserve">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w:t>
      </w:r>
      <w:r w:rsidRPr="00472D32">
        <w:rPr>
          <w:rFonts w:ascii="Arial" w:eastAsia="Times New Roman" w:hAnsi="Arial" w:cs="Arial"/>
          <w:color w:val="000000"/>
          <w:sz w:val="24"/>
          <w:szCs w:val="24"/>
          <w:lang w:eastAsia="ru-RU"/>
        </w:rPr>
        <w:lastRenderedPageBreak/>
        <w:t>предоставления Муниципальной услуги, оснований для отказа в предоставлении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15.2. Прием запроса и документов и (или) информации, необходимых для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15.3. Межведомственное информационное взаимодействие.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а) в Управлении Федеральной службы государственной регистрации, кадастра и картографии по Воронежской области: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выписка из Единого государственного реестра недвижимости о зарегистрированных правах на земельный участок или объект недвижимости;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б) в Управлении Федеральной налоговой службы по Воронежской области: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xml:space="preserve">в) в органах государственной власти, органах местного самоуправления, иных организациях (в органах или организациях по государственному </w:t>
      </w:r>
      <w:r w:rsidRPr="00472D32">
        <w:rPr>
          <w:rFonts w:ascii="Arial" w:eastAsia="Times New Roman" w:hAnsi="Arial" w:cs="Arial"/>
          <w:color w:val="000000"/>
          <w:sz w:val="24"/>
          <w:szCs w:val="24"/>
          <w:lang w:eastAsia="ru-RU"/>
        </w:rPr>
        <w:lastRenderedPageBreak/>
        <w:t>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поэтажный план дома, в котором находится переводимое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Межведомственный запрос формируется в соответствии с требованиями Федерального закона от 27 июля 2010 года № 210-ФЗ.</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15.4. Принятие решения о предоставлении (об отказе в предоставлении)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Основания для отказа в предоставлении Муниципальной услуги приведены в Приложении № 4 к настоящему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15.5. Предоставление результата Муниципальной услуги Заявителю.</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lastRenderedPageBreak/>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Получение дополнительных сведений от Заявителя не предусмотрено.</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Процедура распределения ограниченного ресурса при предоставлении Муниципальной услуги не предусмотрена.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xml:space="preserve">Результат предоставления Муниципальной услуги может быть получен способами, установленными в соответствии с </w:t>
      </w:r>
      <w:proofErr w:type="spellStart"/>
      <w:r w:rsidRPr="00472D32">
        <w:rPr>
          <w:rFonts w:ascii="Arial" w:eastAsia="Times New Roman" w:hAnsi="Arial" w:cs="Arial"/>
          <w:color w:val="000000"/>
          <w:sz w:val="24"/>
          <w:szCs w:val="24"/>
          <w:lang w:eastAsia="ru-RU"/>
        </w:rPr>
        <w:t>пп</w:t>
      </w:r>
      <w:proofErr w:type="spellEnd"/>
      <w:r w:rsidRPr="00472D32">
        <w:rPr>
          <w:rFonts w:ascii="Arial" w:eastAsia="Times New Roman" w:hAnsi="Arial" w:cs="Arial"/>
          <w:color w:val="000000"/>
          <w:sz w:val="24"/>
          <w:szCs w:val="24"/>
          <w:lang w:eastAsia="ru-RU"/>
        </w:rPr>
        <w:t>. 5.4 пункта 5 настоящего Административного регламента.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IV. Способы информирования заявителя об изменении статуса рассмотрения запроса о предоставлении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по электронной почте заявителя;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посредством Единого портала либо Регионального портала.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Заявителю обеспечивается возможность оставления обратной связи о Муниципальной услуге следующими способами: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1) посредством почтового отправления;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2) в личном кабинете Заявителя на ЕПГУ, РПГУ, по электронной почте;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3) в МФЦ;</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pacing w:val="7"/>
          <w:sz w:val="24"/>
          <w:szCs w:val="24"/>
          <w:lang w:eastAsia="ru-RU"/>
        </w:rPr>
        <w:t>4) в Администрации.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br w:type="textWrapping" w:clear="all"/>
      </w: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1646E8"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Приложение № 1 </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Перечень условных обозначений и сокращений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Административный регламент - 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Администрация - администрация </w:t>
      </w:r>
      <w:r w:rsidR="001646E8">
        <w:rPr>
          <w:rFonts w:ascii="Arial" w:eastAsia="Times New Roman" w:hAnsi="Arial" w:cs="Arial"/>
          <w:color w:val="000000"/>
          <w:sz w:val="24"/>
          <w:szCs w:val="24"/>
          <w:lang w:eastAsia="ru-RU"/>
        </w:rPr>
        <w:t>Манинского</w:t>
      </w:r>
      <w:r w:rsidRPr="00472D32">
        <w:rPr>
          <w:rFonts w:ascii="Arial" w:eastAsia="Times New Roman" w:hAnsi="Arial" w:cs="Arial"/>
          <w:color w:val="000000"/>
          <w:sz w:val="24"/>
          <w:szCs w:val="24"/>
          <w:lang w:eastAsia="ru-RU"/>
        </w:rPr>
        <w:t> сельского поселения Калачеевского муниципального района Воронежской области;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ЕГРИП – Единый государственный реестр индивидуальных предпринимателей;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ЕГРН – Единый государственный реестр недвижимости;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ЕГРЮЛ – Единый государственный реестр юридических лиц;</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Единый портал, ЕПГУ - федеральная государственная информационная система «Единый портал государственных и муниципальных услуг (функций)»;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Муниципальная услуга - муниципальная услуга «Перевод жилого помещения в нежилое помещение и нежилого помещения в жилое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МФЦ - многофункциональный центр предоставления государственных и муниципальных услуг;</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Реестр услуг - федеральная государственная информационная система «Федеральный реестр государственных и муниципальных услуг (функций)»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Региональный портал, РПГУ - информационная система Воронежской области «Портал Воронежской области в сети Интернет»;</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lastRenderedPageBreak/>
        <w:br w:type="textWrapping" w:clear="all"/>
      </w: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26187B" w:rsidRDefault="0026187B" w:rsidP="00472D32">
      <w:pPr>
        <w:spacing w:after="0" w:line="240" w:lineRule="auto"/>
        <w:ind w:left="5387"/>
        <w:jc w:val="both"/>
        <w:rPr>
          <w:rFonts w:ascii="Arial" w:eastAsia="Times New Roman" w:hAnsi="Arial" w:cs="Arial"/>
          <w:color w:val="000000"/>
          <w:sz w:val="24"/>
          <w:szCs w:val="24"/>
          <w:lang w:eastAsia="ru-RU"/>
        </w:rPr>
      </w:pPr>
    </w:p>
    <w:p w:rsidR="001646E8" w:rsidRDefault="00472D32" w:rsidP="00472D32">
      <w:pPr>
        <w:spacing w:after="0" w:line="240" w:lineRule="auto"/>
        <w:ind w:left="5387"/>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Приложение № 2 </w:t>
      </w:r>
    </w:p>
    <w:p w:rsidR="00472D32" w:rsidRPr="00472D32" w:rsidRDefault="00472D32" w:rsidP="00472D32">
      <w:pPr>
        <w:spacing w:after="0" w:line="240" w:lineRule="auto"/>
        <w:ind w:left="5387"/>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Идентификаторы категорий (признаков) заявителей</w:t>
      </w:r>
    </w:p>
    <w:tbl>
      <w:tblPr>
        <w:tblW w:w="0" w:type="auto"/>
        <w:tblCellMar>
          <w:left w:w="0" w:type="dxa"/>
          <w:right w:w="0" w:type="dxa"/>
        </w:tblCellMar>
        <w:tblLook w:val="04A0" w:firstRow="1" w:lastRow="0" w:firstColumn="1" w:lastColumn="0" w:noHBand="0" w:noVBand="1"/>
      </w:tblPr>
      <w:tblGrid>
        <w:gridCol w:w="534"/>
        <w:gridCol w:w="2409"/>
        <w:gridCol w:w="6379"/>
      </w:tblGrid>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Признак заявителя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Значения признаков заявителя</w:t>
            </w:r>
          </w:p>
        </w:tc>
      </w:tr>
      <w:tr w:rsidR="00472D32" w:rsidRPr="00472D32" w:rsidTr="00472D32">
        <w:tc>
          <w:tcPr>
            <w:tcW w:w="93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 «Решение о переводе жилого помещения в нежилое помещение»</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1.Физическое лицо</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Индивидуальный предприниматель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Юридическое лицо</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Заявитель обратился лично/посредством представителя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 предоставлением Муниципальной услуги обратился лично заявитель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472D32" w:rsidRPr="00472D32" w:rsidTr="00472D32">
        <w:tc>
          <w:tcPr>
            <w:tcW w:w="93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 «Решение о переводе нежилого помещения в жилое помещение»</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1.Физическое лицо</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Индивидуальный предприниматель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Юридическое лицо</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Заявитель обратился лично/посредством представителя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 предоставлением Муниципальной услуги обратился лично заявитель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472D32" w:rsidRPr="00472D32" w:rsidTr="00472D32">
        <w:tc>
          <w:tcPr>
            <w:tcW w:w="93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 «Отказ в переводе жилого помещения в нежилое помещение и нежилого помещения в жилое помещение»</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1.Физическое лицо</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Индивидуальный предприниматель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3. Юридическое лицо</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Заявитель обратился лично/посредством представителя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 предоставлением Муниципальной услуги обратился лично заявитель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472D32" w:rsidRPr="00472D32" w:rsidTr="00472D32">
        <w:tc>
          <w:tcPr>
            <w:tcW w:w="93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1.Физическое лицо</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Индивидуальный предприниматель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Юридическое лицо</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Заявитель обратился лично/посредством представителя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 предоставлением Муниципальной услуги обратился лично заявитель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r w:rsidR="00472D32" w:rsidRPr="00472D32" w:rsidTr="00472D32">
        <w:tc>
          <w:tcPr>
            <w:tcW w:w="93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 «Дубликат выданного в результате предоставления Муниципальной услуги документа»</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1.Физическое лицо</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Индивидуальный предприниматель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Юридическое лицо</w:t>
            </w:r>
          </w:p>
        </w:tc>
      </w:tr>
      <w:tr w:rsidR="00472D32" w:rsidRPr="00472D32" w:rsidTr="00472D32">
        <w:tc>
          <w:tcPr>
            <w:tcW w:w="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Заявитель обратился лично/посредством представителя</w:t>
            </w:r>
          </w:p>
        </w:tc>
        <w:tc>
          <w:tcPr>
            <w:tcW w:w="6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 предоставлением Муниципальной услуги обратился лично заявитель</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За предоставлением Муниципальной услуги обратился представитель заявителя</w:t>
            </w:r>
          </w:p>
        </w:tc>
      </w:tr>
    </w:tbl>
    <w:p w:rsidR="0026187B"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br/>
      </w: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1646E8"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Приложение № 3 </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Исчерпывающий перечень документов, необходимых для предоставления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w:t>
      </w:r>
    </w:p>
    <w:tbl>
      <w:tblPr>
        <w:tblW w:w="9351" w:type="dxa"/>
        <w:tblCellMar>
          <w:left w:w="0" w:type="dxa"/>
          <w:right w:w="0" w:type="dxa"/>
        </w:tblCellMar>
        <w:tblLook w:val="04A0" w:firstRow="1" w:lastRow="0" w:firstColumn="1" w:lastColumn="0" w:noHBand="0" w:noVBand="1"/>
      </w:tblPr>
      <w:tblGrid>
        <w:gridCol w:w="534"/>
        <w:gridCol w:w="2409"/>
        <w:gridCol w:w="6408"/>
      </w:tblGrid>
      <w:tr w:rsidR="00472D32" w:rsidRPr="00472D32" w:rsidTr="00472D32">
        <w:tc>
          <w:tcPr>
            <w:tcW w:w="935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«Решение о переводе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«Решение о переводе нежилого помещения в жилое помещение»;</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Юридическое лицо</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 предоставлении Муниципальной услуги по форме, установленной приложением № 5 к настоящему Административному регламенту;</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удостоверяющий личность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 xml:space="preserve">5. Подготовленный и оформленный в </w:t>
            </w:r>
            <w:r w:rsidRPr="00472D32">
              <w:rPr>
                <w:rFonts w:ascii="Arial" w:eastAsia="Times New Roman" w:hAnsi="Arial" w:cs="Arial"/>
                <w:spacing w:val="7"/>
                <w:sz w:val="24"/>
                <w:szCs w:val="24"/>
                <w:lang w:eastAsia="ru-RU"/>
              </w:rPr>
              <w:lastRenderedPageBreak/>
              <w:t>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7. Согласие каждого собственника всех помещений, примыкающих к переводимому помещению, на перевод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1. Выписка из ЕГРЮЛ;</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2. Выписка из ЕГРН;</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 xml:space="preserve">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w:t>
            </w:r>
            <w:r w:rsidRPr="00472D32">
              <w:rPr>
                <w:rFonts w:ascii="Arial" w:eastAsia="Times New Roman" w:hAnsi="Arial" w:cs="Arial"/>
                <w:spacing w:val="7"/>
                <w:sz w:val="24"/>
                <w:szCs w:val="24"/>
                <w:lang w:eastAsia="ru-RU"/>
              </w:rPr>
              <w:lastRenderedPageBreak/>
              <w:t>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Индивидуальный предприниматель</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 предоставлении Муниципальной услуги по форме, установленной приложением № 5 к настоящему Административному регламенту;</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удостоверяющий личность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7. Согласие каждого собственника всех помещений, примыкающих к переводимому помещению, на перевод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 xml:space="preserve">Примыкающими к переводимому помещению </w:t>
            </w:r>
            <w:r w:rsidRPr="00472D32">
              <w:rPr>
                <w:rFonts w:ascii="Arial" w:eastAsia="Times New Roman" w:hAnsi="Arial" w:cs="Arial"/>
                <w:spacing w:val="7"/>
                <w:sz w:val="24"/>
                <w:szCs w:val="24"/>
                <w:lang w:eastAsia="ru-RU"/>
              </w:rPr>
              <w:lastRenderedPageBreak/>
              <w:t>признаются помещения, имеющие общую с переводимым помещением стену или расположенные непосредственно над или под переводимым помещением.</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1. Выписка из ЕГРИП;</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2. Выписка из ЕГРН;</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3.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4.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5.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xml:space="preserve">Способы подачи </w:t>
            </w:r>
            <w:r w:rsidRPr="00472D32">
              <w:rPr>
                <w:rFonts w:ascii="Arial" w:eastAsia="Times New Roman" w:hAnsi="Arial" w:cs="Arial"/>
                <w:sz w:val="24"/>
                <w:szCs w:val="24"/>
                <w:lang w:eastAsia="ru-RU"/>
              </w:rPr>
              <w:lastRenderedPageBreak/>
              <w:t>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3</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Физическое лицо</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 предоставлении Муниципальной услуги по форме, установленной приложением № 5 к настоящему Административному регламенту;</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удостоверяющий личность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Документ, подтверждающий полномочия представителя Заявителя, в случае, если с заявлением о переводе жилого помещения в нежилое помещение и нежилого помещения в жилое помещение обращается представитель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Правоустанавливающие документы на переводимое помещение, если право на него не зарегистрировано в Едином государственном реестре недвижимости;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7. Согласие каждого собственника всех помещений, примыкающих к переводимому помещению, на перевод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xml:space="preserve">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w:t>
            </w:r>
            <w:r w:rsidRPr="00472D32">
              <w:rPr>
                <w:rFonts w:ascii="Arial" w:eastAsia="Times New Roman" w:hAnsi="Arial" w:cs="Arial"/>
                <w:sz w:val="24"/>
                <w:szCs w:val="24"/>
                <w:lang w:eastAsia="ru-RU"/>
              </w:rPr>
              <w:lastRenderedPageBreak/>
              <w:t>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1. Выписка из ЕГРН;</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2.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3. План переводимого помещения с его техническим описанием (в случае, если переводимое помещение является жилым, технический паспорт такого помещения)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4. Поэтажный план дома, в котором находится переводимое помещение (в органах или организациях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с организацией, осуществляющей хранение документов);</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bl>
    <w:p w:rsidR="00472D32" w:rsidRPr="00472D32" w:rsidRDefault="00472D32" w:rsidP="00472D32">
      <w:pPr>
        <w:spacing w:after="0" w:line="240" w:lineRule="auto"/>
        <w:rPr>
          <w:rFonts w:ascii="Times New Roman" w:eastAsia="Times New Roman" w:hAnsi="Times New Roman" w:cs="Times New Roman"/>
          <w:vanish/>
          <w:sz w:val="24"/>
          <w:szCs w:val="24"/>
          <w:lang w:eastAsia="ru-RU"/>
        </w:rPr>
      </w:pPr>
    </w:p>
    <w:tbl>
      <w:tblPr>
        <w:tblW w:w="9351" w:type="dxa"/>
        <w:tblCellMar>
          <w:left w:w="0" w:type="dxa"/>
          <w:right w:w="0" w:type="dxa"/>
        </w:tblCellMar>
        <w:tblLook w:val="04A0" w:firstRow="1" w:lastRow="0" w:firstColumn="1" w:lastColumn="0" w:noHBand="0" w:noVBand="1"/>
      </w:tblPr>
      <w:tblGrid>
        <w:gridCol w:w="534"/>
        <w:gridCol w:w="2409"/>
        <w:gridCol w:w="6408"/>
      </w:tblGrid>
      <w:tr w:rsidR="00472D32" w:rsidRPr="00472D32" w:rsidTr="00472D32">
        <w:tc>
          <w:tcPr>
            <w:tcW w:w="935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Юридическое лицо</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Документы, подтверждающие допущенную опечатку и (или) ошибку.</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Отсутствуют.</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Индивидуальный предприниматель</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Документы, подтверждающие допущенную опечатку и (или) ошибку.</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Отсутствуют.</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Физическое лицо</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Документы, подтверждающие допущенную опечатку и (или) ошибку.</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xml:space="preserve">Документы, которые заявитель вправе </w:t>
            </w:r>
            <w:r w:rsidRPr="00472D32">
              <w:rPr>
                <w:rFonts w:ascii="Arial" w:eastAsia="Times New Roman" w:hAnsi="Arial" w:cs="Arial"/>
                <w:sz w:val="24"/>
                <w:szCs w:val="24"/>
                <w:lang w:eastAsia="ru-RU"/>
              </w:rPr>
              <w:lastRenderedPageBreak/>
              <w:t>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Отсутствуют.</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472D32" w:rsidRPr="00472D32" w:rsidTr="00472D32">
        <w:tc>
          <w:tcPr>
            <w:tcW w:w="935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 «Дубликат выданного в результате предоставления Муниципальной услуги документа»</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Юридическое лицо</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 выдаче дубликата выданного в результате предоставления Муниципальной услуги документа;</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Отсутствуют.</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Индивидуальный предприниматель</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 выдаче дубликата выданного в результате предоставления Муниципальной услуги документа;</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Отсутствуют.</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4. Лично Заявителем либо его представителем в ходе личного приема в Администрации.</w:t>
            </w:r>
          </w:p>
        </w:tc>
      </w:tr>
      <w:tr w:rsidR="00472D32" w:rsidRPr="00472D32" w:rsidTr="00472D32">
        <w:tc>
          <w:tcPr>
            <w:tcW w:w="5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3</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Категория заявителя:</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Физическое лицо</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Заявление о выдаче дубликата выданного в результате предоставления Муниципальной услуги документа;</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Документы, которые заявитель вправе представить по собственной инициативе:</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Отсутствуют.</w:t>
            </w:r>
          </w:p>
        </w:tc>
      </w:tr>
      <w:tr w:rsidR="00472D32" w:rsidRPr="00472D32" w:rsidTr="00472D3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72D32" w:rsidRPr="00472D32" w:rsidRDefault="00472D32" w:rsidP="00472D32">
            <w:pPr>
              <w:spacing w:after="0" w:line="240" w:lineRule="auto"/>
              <w:rPr>
                <w:rFonts w:ascii="Arial" w:eastAsia="Times New Roman" w:hAnsi="Arial" w:cs="Arial"/>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Способы подачи документов и информации</w:t>
            </w:r>
          </w:p>
        </w:tc>
        <w:tc>
          <w:tcPr>
            <w:tcW w:w="6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Посредством почтового отправления;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2. Посредством ЕПГУ, РПГУ, электронной почты;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В МФЦ;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Лично Заявителем либо его представителем в ходе личного приема в Администрации.</w:t>
            </w:r>
          </w:p>
        </w:tc>
      </w:tr>
    </w:tbl>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w:t>
      </w:r>
    </w:p>
    <w:p w:rsidR="0026187B" w:rsidRDefault="00472D32" w:rsidP="00472D32">
      <w:pPr>
        <w:spacing w:after="0" w:line="240" w:lineRule="auto"/>
        <w:ind w:left="4962"/>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br w:type="textWrapping" w:clear="all"/>
      </w: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472D32" w:rsidP="00472D32">
      <w:pPr>
        <w:spacing w:after="0" w:line="240" w:lineRule="auto"/>
        <w:ind w:left="4962"/>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Приложение № 4</w:t>
      </w:r>
    </w:p>
    <w:p w:rsidR="00472D32" w:rsidRPr="00472D32" w:rsidRDefault="00472D32" w:rsidP="00472D32">
      <w:pPr>
        <w:spacing w:after="0" w:line="240" w:lineRule="auto"/>
        <w:ind w:left="4962"/>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 Административному регламенту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2174"/>
        <w:gridCol w:w="7255"/>
      </w:tblGrid>
      <w:tr w:rsidR="00472D32" w:rsidRPr="00472D32" w:rsidTr="00472D32">
        <w:tc>
          <w:tcPr>
            <w:tcW w:w="934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Результаты:</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 «Выдача уведомления о переводе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«Выдача уведомления о переводе нежилого помещения в 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Категории заявителей</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2. Неполное заполнение полей в форме заявления, в том числе в интерактивной форме заявления на ЕПГУ;</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3. Представление неполного комплекта документов, необходимых для предоставления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Основания для отказа в предоставлении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1. Заявителем не представлены документы, определенные Приложением 3 настоящего Административного регламента;</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w:t>
            </w:r>
            <w:r w:rsidRPr="00472D32">
              <w:rPr>
                <w:rFonts w:ascii="Arial" w:eastAsia="Times New Roman" w:hAnsi="Arial" w:cs="Arial"/>
                <w:sz w:val="24"/>
                <w:szCs w:val="24"/>
                <w:lang w:eastAsia="ru-RU"/>
              </w:rPr>
              <w:lastRenderedPageBreak/>
              <w:t>Муниципальной услуги, если соответствующий документ не был представлен Заявителем по собственной инициативе.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 настоящего Административного регламента, и не получила такие документ и (или) информацию в течение 15 рабочих дней со дня направления уведомления;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3. Представления документов, определенных Приложением 3 настоящего Административного регламента, в ненадлежащий орган;</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4. Несоблюдение предусмотренных статьей 22 Жилищного кодекса Российской Федерации условий перевода помещения, а именно:</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в) если право собственности на переводимое помещение обременено правами каких-либо лиц;</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 если при переводе квартиры в многоквартирном доме в нежилое помещение не соблюдены следующие требования: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квартира расположена на первом этаже указанного дома;</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е) также не допускается:</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перевод жилого помещения в наемном доме социального использования в нежилое помещение;</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перевод жилого помещения в нежилое помещение в целях осуществления религиозной деятельности;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w:t>
            </w:r>
            <w:r w:rsidRPr="00472D32">
              <w:rPr>
                <w:rFonts w:ascii="Arial" w:eastAsia="Times New Roman" w:hAnsi="Arial" w:cs="Arial"/>
                <w:sz w:val="24"/>
                <w:szCs w:val="24"/>
                <w:lang w:eastAsia="ru-RU"/>
              </w:rPr>
              <w:lastRenderedPageBreak/>
              <w:t>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5. Несоответствия проекта переустройства и (или) перепланировки помещения в многоквартирном доме требованиям законодательства.</w:t>
            </w:r>
          </w:p>
        </w:tc>
      </w:tr>
      <w:tr w:rsidR="00472D32" w:rsidRPr="00472D32" w:rsidTr="00472D32">
        <w:tc>
          <w:tcPr>
            <w:tcW w:w="934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Результат</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«Исправление допущенных опечаток и (или) ошибок в выданных в результате предоставления Муниципальной услуги документах»</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Категории заявителей</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2. Неполное заполнение полей в форме заявления, в том числе в интерактивной форме заявления на ЕПГУ;</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3. Представление неполного комплекта документов, необходимых для предоставления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xml:space="preserve">Основания для приостановления предоставления </w:t>
            </w:r>
            <w:r w:rsidRPr="00472D32">
              <w:rPr>
                <w:rFonts w:ascii="Arial" w:eastAsia="Times New Roman" w:hAnsi="Arial" w:cs="Arial"/>
                <w:sz w:val="24"/>
                <w:szCs w:val="24"/>
                <w:lang w:eastAsia="ru-RU"/>
              </w:rPr>
              <w:lastRenderedPageBreak/>
              <w:t>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Основания для приостановления предоставления Муниципальной услуги отсутствуют</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Основания для отказа в предоставлении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Отсутствие в выданных по результатам предоставления услуги документах опечаток и (или) ошибок</w:t>
            </w:r>
          </w:p>
        </w:tc>
      </w:tr>
      <w:tr w:rsidR="00472D32" w:rsidRPr="00472D32" w:rsidTr="00472D32">
        <w:tc>
          <w:tcPr>
            <w:tcW w:w="934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Результат</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«Дубликат выданного в результате предоставления Муниципальной услуги документа»</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Категории заявителей</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Физическое лицо, индивидуальный предприниматель, юридическое лицо, обратившиеся как лично, так и через представителя</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1. Заявление подано в орган местного самоуправления или организацию, в полномочия которых не входит предоставление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2. Неполное заполнение полей в форме заявления, в том числе в интерактивной форме заявления на ЕПГУ;</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3. Представление неполного комплекта документов, необходимых для предоставления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pacing w:val="7"/>
                <w:sz w:val="24"/>
                <w:szCs w:val="24"/>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Основания для приостановления предоставления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Основания для приостановления предоставления Муниципальной услуги отсутствуют</w:t>
            </w:r>
          </w:p>
        </w:tc>
      </w:tr>
      <w:tr w:rsidR="00472D32" w:rsidRPr="00472D32" w:rsidTr="00472D32">
        <w:tc>
          <w:tcPr>
            <w:tcW w:w="2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t xml:space="preserve">Основания для </w:t>
            </w:r>
            <w:r w:rsidRPr="00472D32">
              <w:rPr>
                <w:rFonts w:ascii="Arial" w:eastAsia="Times New Roman" w:hAnsi="Arial" w:cs="Arial"/>
                <w:sz w:val="24"/>
                <w:szCs w:val="24"/>
                <w:lang w:eastAsia="ru-RU"/>
              </w:rPr>
              <w:lastRenderedPageBreak/>
              <w:t>отказа в предоставлении Муниципальной услуги</w:t>
            </w:r>
          </w:p>
        </w:tc>
        <w:tc>
          <w:tcPr>
            <w:tcW w:w="7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72D32" w:rsidRPr="00472D32" w:rsidRDefault="00472D32" w:rsidP="00472D32">
            <w:pPr>
              <w:spacing w:after="0" w:line="240" w:lineRule="auto"/>
              <w:jc w:val="both"/>
              <w:rPr>
                <w:rFonts w:ascii="Arial" w:eastAsia="Times New Roman" w:hAnsi="Arial" w:cs="Arial"/>
                <w:sz w:val="24"/>
                <w:szCs w:val="24"/>
                <w:lang w:eastAsia="ru-RU"/>
              </w:rPr>
            </w:pPr>
            <w:r w:rsidRPr="00472D32">
              <w:rPr>
                <w:rFonts w:ascii="Arial" w:eastAsia="Times New Roman" w:hAnsi="Arial" w:cs="Arial"/>
                <w:sz w:val="24"/>
                <w:szCs w:val="24"/>
                <w:lang w:eastAsia="ru-RU"/>
              </w:rPr>
              <w:lastRenderedPageBreak/>
              <w:t xml:space="preserve">За выдачей дубликата документа обратилось лицо, не </w:t>
            </w:r>
            <w:r w:rsidRPr="00472D32">
              <w:rPr>
                <w:rFonts w:ascii="Arial" w:eastAsia="Times New Roman" w:hAnsi="Arial" w:cs="Arial"/>
                <w:sz w:val="24"/>
                <w:szCs w:val="24"/>
                <w:lang w:eastAsia="ru-RU"/>
              </w:rPr>
              <w:lastRenderedPageBreak/>
              <w:t>являющееся Заявителем (его представителем)</w:t>
            </w:r>
          </w:p>
        </w:tc>
      </w:tr>
    </w:tbl>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lastRenderedPageBreak/>
        <w:br w:type="textWrapping" w:clear="all"/>
      </w: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26187B" w:rsidRDefault="0026187B" w:rsidP="00472D32">
      <w:pPr>
        <w:spacing w:after="0" w:line="240" w:lineRule="auto"/>
        <w:ind w:left="4962"/>
        <w:jc w:val="both"/>
        <w:rPr>
          <w:rFonts w:ascii="Arial" w:eastAsia="Times New Roman" w:hAnsi="Arial" w:cs="Arial"/>
          <w:color w:val="000000"/>
          <w:sz w:val="24"/>
          <w:szCs w:val="24"/>
          <w:lang w:eastAsia="ru-RU"/>
        </w:rPr>
      </w:pPr>
    </w:p>
    <w:p w:rsidR="001646E8" w:rsidRDefault="00472D32" w:rsidP="00472D32">
      <w:pPr>
        <w:spacing w:after="0" w:line="240" w:lineRule="auto"/>
        <w:ind w:left="4962"/>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lastRenderedPageBreak/>
        <w:t xml:space="preserve">Приложение № 5 </w:t>
      </w:r>
    </w:p>
    <w:p w:rsidR="00472D32" w:rsidRPr="00472D32" w:rsidRDefault="00472D32" w:rsidP="00472D32">
      <w:pPr>
        <w:spacing w:after="0" w:line="240" w:lineRule="auto"/>
        <w:ind w:left="4962"/>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 Административному регламенту</w:t>
      </w:r>
    </w:p>
    <w:p w:rsidR="00472D32" w:rsidRPr="00472D32" w:rsidRDefault="00472D32" w:rsidP="00472D32">
      <w:pPr>
        <w:spacing w:after="0" w:line="240" w:lineRule="auto"/>
        <w:ind w:left="4962"/>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Рекомендуемый образец</w:t>
      </w:r>
    </w:p>
    <w:p w:rsidR="0026187B" w:rsidRDefault="0026187B" w:rsidP="00472D32">
      <w:pPr>
        <w:spacing w:after="0" w:line="240" w:lineRule="auto"/>
        <w:ind w:firstLine="709"/>
        <w:jc w:val="both"/>
        <w:rPr>
          <w:rFonts w:ascii="Arial" w:eastAsia="Times New Roman" w:hAnsi="Arial" w:cs="Arial"/>
          <w:color w:val="000000"/>
          <w:sz w:val="24"/>
          <w:szCs w:val="24"/>
          <w:lang w:eastAsia="ru-RU"/>
        </w:rPr>
      </w:pP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ЗАЯВЛЕНИЕ</w:t>
      </w:r>
      <w:r w:rsidR="0026187B">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о переводе жилого помещения в нежилое помещение</w:t>
      </w:r>
      <w:r w:rsidR="0026187B">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и нежилого помещения в жилое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 Администрацию</w:t>
      </w:r>
      <w:r w:rsidR="0026187B">
        <w:rPr>
          <w:rFonts w:ascii="Arial" w:eastAsia="Times New Roman" w:hAnsi="Arial" w:cs="Arial"/>
          <w:color w:val="000000"/>
          <w:sz w:val="24"/>
          <w:szCs w:val="24"/>
          <w:lang w:eastAsia="ru-RU"/>
        </w:rPr>
        <w:t xml:space="preserve"> </w:t>
      </w:r>
      <w:r w:rsidR="001646E8">
        <w:rPr>
          <w:rFonts w:ascii="Arial" w:eastAsia="Times New Roman" w:hAnsi="Arial" w:cs="Arial"/>
          <w:color w:val="000000"/>
          <w:sz w:val="24"/>
          <w:szCs w:val="24"/>
          <w:lang w:eastAsia="ru-RU"/>
        </w:rPr>
        <w:t>Манинского</w:t>
      </w:r>
      <w:r w:rsidR="0026187B">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сельского поселения</w:t>
      </w:r>
      <w:r w:rsidR="0026187B">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Калачеевского</w:t>
      </w:r>
      <w:r w:rsidR="0026187B">
        <w:rPr>
          <w:rFonts w:ascii="Arial" w:eastAsia="Times New Roman" w:hAnsi="Arial" w:cs="Arial"/>
          <w:color w:val="000000"/>
          <w:sz w:val="24"/>
          <w:szCs w:val="24"/>
          <w:lang w:eastAsia="ru-RU"/>
        </w:rPr>
        <w:t xml:space="preserve"> </w:t>
      </w:r>
      <w:r w:rsidRPr="00472D32">
        <w:rPr>
          <w:rFonts w:ascii="Arial" w:eastAsia="Times New Roman" w:hAnsi="Arial" w:cs="Arial"/>
          <w:color w:val="000000"/>
          <w:sz w:val="24"/>
          <w:szCs w:val="24"/>
          <w:lang w:eastAsia="ru-RU"/>
        </w:rPr>
        <w:t>муниципального района Воронежской области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от 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Адрес заявителя: 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(местонахождение юридического лица;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место регистрации физического лица)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Прошу предоставить муниципальную услугу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______________________________________________________________в отношении помещения, находящегося в собственности_____________________________________________________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адресу: 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(город, улица, проспект, проезд, переулок, шоссе)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дома, № корпуса, строения)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квартиры, (текущее назначение помещения (общая площадь, жилая помещения) (жилое/нежилое) площадь) из (жилого/нежилого) помещения в (нежилое/жилое) (нужное подчеркнуть)</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Результат прошу выдать (направить) следующим способом (нужное подчеркнуть):</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лично в Администрации;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лично в МФЦ;</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в личный кабинет на ЕПГУ, РПГУ;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посредством почтового отправления по почтовому адресу.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Подпись 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(расшифровка подписи)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Дата______________________________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Сведения о сертификате электронной подписи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br w:type="textWrapping" w:clear="all"/>
      </w: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26187B" w:rsidRDefault="0026187B" w:rsidP="00472D32">
      <w:pPr>
        <w:spacing w:after="0" w:line="240" w:lineRule="auto"/>
        <w:ind w:left="5103"/>
        <w:jc w:val="both"/>
        <w:rPr>
          <w:rFonts w:ascii="Arial" w:eastAsia="Times New Roman" w:hAnsi="Arial" w:cs="Arial"/>
          <w:color w:val="000000"/>
          <w:sz w:val="24"/>
          <w:szCs w:val="24"/>
          <w:lang w:eastAsia="ru-RU"/>
        </w:rPr>
      </w:pPr>
    </w:p>
    <w:p w:rsidR="001646E8"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xml:space="preserve">Приложение № 6 </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 Административному регламенту</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Форма решения об отказе в приеме документов, необходимых для предоставления муниципальной услуги / об отказе в предоставлении муниципальной услуги</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Кому _______________________________</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Контактные данные:</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w:t>
      </w:r>
    </w:p>
    <w:p w:rsidR="00472D32" w:rsidRPr="00472D32" w:rsidRDefault="00472D32" w:rsidP="00472D32">
      <w:pPr>
        <w:spacing w:after="0" w:line="240" w:lineRule="auto"/>
        <w:ind w:left="5103"/>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xml:space="preserve">(почтовый индекс и адрес – для физического лица, в </w:t>
      </w:r>
      <w:proofErr w:type="spellStart"/>
      <w:r w:rsidRPr="00472D32">
        <w:rPr>
          <w:rFonts w:ascii="Arial" w:eastAsia="Times New Roman" w:hAnsi="Arial" w:cs="Arial"/>
          <w:color w:val="000000"/>
          <w:sz w:val="24"/>
          <w:szCs w:val="24"/>
          <w:lang w:eastAsia="ru-RU"/>
        </w:rPr>
        <w:t>т.ч</w:t>
      </w:r>
      <w:proofErr w:type="spellEnd"/>
      <w:r w:rsidRPr="00472D32">
        <w:rPr>
          <w:rFonts w:ascii="Arial" w:eastAsia="Times New Roman" w:hAnsi="Arial" w:cs="Arial"/>
          <w:color w:val="000000"/>
          <w:sz w:val="24"/>
          <w:szCs w:val="24"/>
          <w:lang w:eastAsia="ru-RU"/>
        </w:rPr>
        <w:t>. зарегистрированного в качестве индивидуального предпринимателя, телефон, адрес электронной почты)</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Решение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№___________________от 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(номер и дата решения)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 результатам рассмотрения заявления по услуге «Перевод жилого помещения в нежилое и нежилого помещения в жилое» от _____________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Вы вправе повторно обратиться в Администрацию с заявлением о предоставлении услуги после устранения указанных нарушений.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Ф.И.О. уполномоченного должностного лица</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Сведения о сертификате электронной подписи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w:t>
      </w:r>
    </w:p>
    <w:p w:rsidR="0026187B"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br w:type="textWrapping" w:clear="all"/>
      </w:r>
    </w:p>
    <w:p w:rsidR="0026187B" w:rsidRDefault="0026187B" w:rsidP="00472D32">
      <w:pPr>
        <w:spacing w:after="0" w:line="240" w:lineRule="auto"/>
        <w:ind w:left="5529"/>
        <w:jc w:val="both"/>
        <w:rPr>
          <w:rFonts w:ascii="Arial" w:eastAsia="Times New Roman" w:hAnsi="Arial" w:cs="Arial"/>
          <w:color w:val="000000"/>
          <w:sz w:val="24"/>
          <w:szCs w:val="24"/>
          <w:lang w:eastAsia="ru-RU"/>
        </w:rPr>
      </w:pPr>
    </w:p>
    <w:p w:rsidR="0026187B" w:rsidRDefault="0026187B" w:rsidP="00472D32">
      <w:pPr>
        <w:spacing w:after="0" w:line="240" w:lineRule="auto"/>
        <w:ind w:left="5529"/>
        <w:jc w:val="both"/>
        <w:rPr>
          <w:rFonts w:ascii="Arial" w:eastAsia="Times New Roman" w:hAnsi="Arial" w:cs="Arial"/>
          <w:color w:val="000000"/>
          <w:sz w:val="24"/>
          <w:szCs w:val="24"/>
          <w:lang w:eastAsia="ru-RU"/>
        </w:rPr>
      </w:pPr>
    </w:p>
    <w:p w:rsidR="0026187B" w:rsidRDefault="0026187B" w:rsidP="00472D32">
      <w:pPr>
        <w:spacing w:after="0" w:line="240" w:lineRule="auto"/>
        <w:ind w:left="5529"/>
        <w:jc w:val="both"/>
        <w:rPr>
          <w:rFonts w:ascii="Arial" w:eastAsia="Times New Roman" w:hAnsi="Arial" w:cs="Arial"/>
          <w:color w:val="000000"/>
          <w:sz w:val="24"/>
          <w:szCs w:val="24"/>
          <w:lang w:eastAsia="ru-RU"/>
        </w:rPr>
      </w:pPr>
    </w:p>
    <w:p w:rsidR="0026187B" w:rsidRDefault="0026187B" w:rsidP="00472D32">
      <w:pPr>
        <w:spacing w:after="0" w:line="240" w:lineRule="auto"/>
        <w:ind w:left="5529"/>
        <w:jc w:val="both"/>
        <w:rPr>
          <w:rFonts w:ascii="Arial" w:eastAsia="Times New Roman" w:hAnsi="Arial" w:cs="Arial"/>
          <w:color w:val="000000"/>
          <w:sz w:val="24"/>
          <w:szCs w:val="24"/>
          <w:lang w:eastAsia="ru-RU"/>
        </w:rPr>
      </w:pPr>
    </w:p>
    <w:p w:rsidR="0026187B"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Приложение № 7</w:t>
      </w:r>
      <w:r w:rsidR="0026187B">
        <w:rPr>
          <w:rFonts w:ascii="Arial" w:eastAsia="Times New Roman" w:hAnsi="Arial" w:cs="Arial"/>
          <w:color w:val="000000"/>
          <w:sz w:val="24"/>
          <w:szCs w:val="24"/>
          <w:lang w:eastAsia="ru-RU"/>
        </w:rPr>
        <w:t xml:space="preserve"> </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 Административному регламенту</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УТВЕРЖДЕНА</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Постановлением Правительства</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Российской Федерации</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от 10.08.2005 № 502</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ФОРМА</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решения о переводе (отказе в переводе) жилого (нежилого)</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помещения в нежилое (жилое) помещение</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Кому________________________</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(фамилия, имя, отчество –</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для граждан;</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Полное наименование организации</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Для юридических лиц</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Куда ____________________________</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(почтовый индекс и адрес</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Заявителя согласно заявлению</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О переводе)</w:t>
      </w:r>
    </w:p>
    <w:p w:rsidR="00472D32" w:rsidRPr="00472D32" w:rsidRDefault="00472D32" w:rsidP="00472D32">
      <w:pPr>
        <w:spacing w:after="0" w:line="240" w:lineRule="auto"/>
        <w:ind w:left="552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w:t>
      </w:r>
    </w:p>
    <w:p w:rsidR="00472D32" w:rsidRPr="00472D32" w:rsidRDefault="00472D32" w:rsidP="0026187B">
      <w:pPr>
        <w:spacing w:after="0" w:line="240" w:lineRule="auto"/>
        <w:ind w:firstLine="709"/>
        <w:jc w:val="center"/>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РЕШЕНИЕ</w:t>
      </w:r>
    </w:p>
    <w:p w:rsidR="00472D32" w:rsidRPr="00472D32" w:rsidRDefault="00472D32" w:rsidP="0026187B">
      <w:pPr>
        <w:spacing w:after="0" w:line="240" w:lineRule="auto"/>
        <w:ind w:firstLine="709"/>
        <w:jc w:val="center"/>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о переводе (отказе в переводе) жилого (нежилого)</w:t>
      </w:r>
    </w:p>
    <w:p w:rsidR="00472D32" w:rsidRPr="00472D32" w:rsidRDefault="00472D32" w:rsidP="0026187B">
      <w:pPr>
        <w:spacing w:after="0" w:line="240" w:lineRule="auto"/>
        <w:ind w:firstLine="709"/>
        <w:jc w:val="center"/>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помещения в нежилое (жилое) помещение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(полное наименование органа местного самоуправления,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осуществляющего перевод помещения)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______________ кв. м, находящегося по адресу: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(наименование городского или сельского поселения)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(наименование улицы, площади, проспекта, бульвара, проезда и т.п.)</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корпус (владение, строение)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дом ______, ------------------------------------------------------------------, кв. 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(ненужное зачеркнуть)</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из жилого (нежилого) в нежилое (жилое)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lastRenderedPageBreak/>
        <w:t>----------------------------------------------------------------в целях использования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(ненужное зачеркнуть)</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помещения в качестве 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(вид использования помещения в соответствии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с заявлением о переводе)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РЕШИЛ (_________________________________________________________):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(наименование акта, дата его принятия и номер)</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1. Помещение на основании приложенных к заявлению документов:</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жилого (нежилого) в нежилое (жилое)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а) перевести из -------------------------------------------------------- без</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(ненужное зачеркнуть)</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предварительных условий;</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б) перевести из жилого (нежилого) в нежилое (жилое) при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условии проведения в установленном порядке следующих видов работ:</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(перечень работ по переустройству</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(перепланировке) помещения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или иных необходимых работ по ремонту, реконструкции,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реставрации помещения)</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2. Отказать в переводе указанного помещения из жилого</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(нежилого) в нежилое (жилое) в связи с</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(основание(я), установленное частью 1 статьи 24</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Жилищного кодекса Российской Федерации)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________________________________________________________________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_________________________ ________________ _____________________</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(должность лица, (подпись) (расшифровка подписи)</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подписавшего уведомление)</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 " ____________ 20____ г.</w:t>
      </w:r>
    </w:p>
    <w:p w:rsidR="00472D32" w:rsidRPr="00472D32" w:rsidRDefault="00472D32" w:rsidP="00472D32">
      <w:pPr>
        <w:spacing w:after="0" w:line="240" w:lineRule="auto"/>
        <w:ind w:firstLine="709"/>
        <w:jc w:val="both"/>
        <w:rPr>
          <w:rFonts w:ascii="Arial" w:eastAsia="Times New Roman" w:hAnsi="Arial" w:cs="Arial"/>
          <w:color w:val="000000"/>
          <w:sz w:val="24"/>
          <w:szCs w:val="24"/>
          <w:lang w:eastAsia="ru-RU"/>
        </w:rPr>
      </w:pPr>
      <w:r w:rsidRPr="00472D32">
        <w:rPr>
          <w:rFonts w:ascii="Arial" w:eastAsia="Times New Roman" w:hAnsi="Arial" w:cs="Arial"/>
          <w:color w:val="000000"/>
          <w:sz w:val="24"/>
          <w:szCs w:val="24"/>
          <w:lang w:eastAsia="ru-RU"/>
        </w:rPr>
        <w:t>М.П.</w:t>
      </w:r>
    </w:p>
    <w:p w:rsidR="00315ED7" w:rsidRDefault="00315ED7"/>
    <w:sectPr w:rsidR="00315ED7" w:rsidSect="00D44805">
      <w:pgSz w:w="11906" w:h="16838"/>
      <w:pgMar w:top="226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32"/>
    <w:rsid w:val="001646E8"/>
    <w:rsid w:val="0026187B"/>
    <w:rsid w:val="0030334C"/>
    <w:rsid w:val="00315ED7"/>
    <w:rsid w:val="00472D32"/>
    <w:rsid w:val="005C40E0"/>
    <w:rsid w:val="00682DFE"/>
    <w:rsid w:val="008366AF"/>
    <w:rsid w:val="009F0F43"/>
    <w:rsid w:val="00BE16C3"/>
    <w:rsid w:val="00D44805"/>
    <w:rsid w:val="00DA7B24"/>
    <w:rsid w:val="00E82CA1"/>
    <w:rsid w:val="00E92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EAA5"/>
  <w15:docId w15:val="{C84FB706-E1EF-4DA9-A5FC-36575E64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D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472D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82DFE"/>
    <w:pPr>
      <w:spacing w:after="0" w:line="240" w:lineRule="auto"/>
      <w:jc w:val="both"/>
    </w:pPr>
    <w:rPr>
      <w:sz w:val="24"/>
    </w:rPr>
  </w:style>
  <w:style w:type="paragraph" w:styleId="a5">
    <w:name w:val="Balloon Text"/>
    <w:basedOn w:val="a"/>
    <w:link w:val="a6"/>
    <w:uiPriority w:val="99"/>
    <w:semiHidden/>
    <w:unhideWhenUsed/>
    <w:rsid w:val="00D448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4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258">
      <w:bodyDiv w:val="1"/>
      <w:marLeft w:val="0"/>
      <w:marRight w:val="0"/>
      <w:marTop w:val="0"/>
      <w:marBottom w:val="0"/>
      <w:divBdr>
        <w:top w:val="none" w:sz="0" w:space="0" w:color="auto"/>
        <w:left w:val="none" w:sz="0" w:space="0" w:color="auto"/>
        <w:bottom w:val="none" w:sz="0" w:space="0" w:color="auto"/>
        <w:right w:val="none" w:sz="0" w:space="0" w:color="auto"/>
      </w:divBdr>
    </w:div>
    <w:div w:id="627467595">
      <w:bodyDiv w:val="1"/>
      <w:marLeft w:val="0"/>
      <w:marRight w:val="0"/>
      <w:marTop w:val="0"/>
      <w:marBottom w:val="0"/>
      <w:divBdr>
        <w:top w:val="none" w:sz="0" w:space="0" w:color="auto"/>
        <w:left w:val="none" w:sz="0" w:space="0" w:color="auto"/>
        <w:bottom w:val="none" w:sz="0" w:space="0" w:color="auto"/>
        <w:right w:val="none" w:sz="0" w:space="0" w:color="auto"/>
      </w:divBdr>
    </w:div>
    <w:div w:id="12965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8971</Words>
  <Characters>51139</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Blazhkova</cp:lastModifiedBy>
  <cp:revision>19</cp:revision>
  <cp:lastPrinted>2026-03-31T05:46:00Z</cp:lastPrinted>
  <dcterms:created xsi:type="dcterms:W3CDTF">2026-02-27T08:14:00Z</dcterms:created>
  <dcterms:modified xsi:type="dcterms:W3CDTF">2026-03-31T05:50:00Z</dcterms:modified>
</cp:coreProperties>
</file>