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C1" w:rsidRPr="00E232A5" w:rsidRDefault="005571C1" w:rsidP="005571C1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5571C1" w:rsidRPr="00E232A5" w:rsidRDefault="005571C1" w:rsidP="005571C1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5571C1" w:rsidRPr="00E232A5" w:rsidRDefault="005571C1" w:rsidP="005571C1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5571C1" w:rsidRPr="00E232A5" w:rsidRDefault="005571C1" w:rsidP="005571C1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1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24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5571C1" w:rsidRPr="00E232A5" w:rsidRDefault="005571C1" w:rsidP="005571C1">
      <w:pPr>
        <w:jc w:val="right"/>
        <w:rPr>
          <w:rFonts w:ascii="Times New Roman" w:eastAsia="A" w:hAnsi="Times New Roman" w:cs="Times New Roman"/>
        </w:rPr>
      </w:pPr>
      <w:r w:rsidRPr="00C71481">
        <w:rPr>
          <w:rFonts w:ascii="Times New Roman" w:eastAsia="A" w:hAnsi="Times New Roman" w:cs="Times New Roman"/>
        </w:rPr>
        <w:t>поселения» №29 от 09.04.2024 г.</w:t>
      </w:r>
    </w:p>
    <w:p w:rsidR="005571C1" w:rsidRPr="00E232A5" w:rsidRDefault="005571C1" w:rsidP="005571C1">
      <w:pPr>
        <w:ind w:left="5664"/>
        <w:rPr>
          <w:rFonts w:ascii="Times New Roman" w:eastAsia="Lucida Sans Unicode" w:hAnsi="Times New Roman" w:cs="Times New Roman"/>
        </w:rPr>
      </w:pPr>
    </w:p>
    <w:p w:rsidR="005571C1" w:rsidRPr="00E232A5" w:rsidRDefault="005571C1" w:rsidP="005571C1">
      <w:pPr>
        <w:rPr>
          <w:rFonts w:ascii="Times New Roman" w:hAnsi="Times New Roman" w:cs="Times New Roma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94"/>
        <w:gridCol w:w="1967"/>
        <w:gridCol w:w="1522"/>
        <w:gridCol w:w="1220"/>
        <w:gridCol w:w="1762"/>
        <w:gridCol w:w="1985"/>
      </w:tblGrid>
      <w:tr w:rsidR="005571C1" w:rsidRPr="00E232A5" w:rsidTr="00615DA3">
        <w:trPr>
          <w:trHeight w:val="315"/>
        </w:trPr>
        <w:tc>
          <w:tcPr>
            <w:tcW w:w="10750" w:type="dxa"/>
            <w:gridSpan w:val="6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5571C1" w:rsidRPr="00E232A5" w:rsidTr="00615DA3">
        <w:trPr>
          <w:trHeight w:val="255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5571C1" w:rsidRPr="00E232A5" w:rsidTr="00615DA3">
        <w:trPr>
          <w:trHeight w:val="255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5571C1" w:rsidRPr="00E232A5" w:rsidTr="00615DA3">
        <w:trPr>
          <w:trHeight w:val="5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5571C1" w:rsidRPr="00E232A5" w:rsidTr="00615DA3">
        <w:trPr>
          <w:trHeight w:val="465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B87023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</w:t>
            </w:r>
            <w:r w:rsidRPr="00350352">
              <w:rPr>
                <w:rFonts w:ascii="Calibri" w:hAnsi="Calibri"/>
              </w:rPr>
              <w:t> </w:t>
            </w:r>
            <w:r w:rsidRPr="004108EB">
              <w:t>000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357,25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599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091,22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B87023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869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757,25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260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336,19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B87023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875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280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652,83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B87023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255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600,00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58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102,20</w:t>
            </w:r>
          </w:p>
        </w:tc>
      </w:tr>
      <w:tr w:rsidR="005571C1" w:rsidRPr="00523E65" w:rsidTr="00615DA3">
        <w:trPr>
          <w:trHeight w:val="11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613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742,75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132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685,62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264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542,75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39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508,15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272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81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479,55</w:t>
            </w:r>
          </w:p>
        </w:tc>
      </w:tr>
      <w:tr w:rsidR="005571C1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77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200,00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571C1" w:rsidRPr="001E0567" w:rsidRDefault="005571C1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1261">
              <w:t>11</w:t>
            </w:r>
            <w:r w:rsidRPr="00350352">
              <w:rPr>
                <w:rFonts w:ascii="Calibri" w:hAnsi="Calibri"/>
              </w:rPr>
              <w:t xml:space="preserve"> </w:t>
            </w:r>
            <w:r w:rsidRPr="00C71261">
              <w:t>697,92</w:t>
            </w:r>
          </w:p>
        </w:tc>
      </w:tr>
      <w:tr w:rsidR="005571C1" w:rsidRPr="00E232A5" w:rsidTr="00615DA3">
        <w:trPr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5571C1" w:rsidRPr="00E232A5" w:rsidRDefault="005571C1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571C1" w:rsidRPr="00E232A5" w:rsidRDefault="005571C1" w:rsidP="005571C1">
      <w:pPr>
        <w:rPr>
          <w:rFonts w:ascii="Times New Roman" w:hAnsi="Times New Roman" w:cs="Times New Roman"/>
          <w:lang w:eastAsia="ar-SA"/>
        </w:rPr>
      </w:pPr>
    </w:p>
    <w:p w:rsidR="00744475" w:rsidRDefault="005571C1">
      <w:bookmarkStart w:id="0" w:name="_GoBack"/>
      <w:bookmarkEnd w:id="0"/>
    </w:p>
    <w:sectPr w:rsidR="00744475" w:rsidSect="0035035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C"/>
    <w:rsid w:val="004513C8"/>
    <w:rsid w:val="005571C1"/>
    <w:rsid w:val="005A32AC"/>
    <w:rsid w:val="00B3785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06B6-42FA-4874-8D31-32A6577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C8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6FA6-05FE-4133-A7A8-AD12B1F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3</cp:revision>
  <dcterms:created xsi:type="dcterms:W3CDTF">2023-12-06T12:28:00Z</dcterms:created>
  <dcterms:modified xsi:type="dcterms:W3CDTF">2024-10-22T10:45:00Z</dcterms:modified>
</cp:coreProperties>
</file>