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62" w:rsidRPr="00D35362" w:rsidRDefault="00D35362" w:rsidP="00D35362">
      <w:pPr>
        <w:suppressAutoHyphens w:val="0"/>
        <w:spacing w:after="200" w:line="276" w:lineRule="auto"/>
        <w:jc w:val="center"/>
        <w:rPr>
          <w:b/>
          <w:sz w:val="28"/>
          <w:lang w:eastAsia="ru-RU"/>
        </w:rPr>
      </w:pPr>
      <w:r w:rsidRPr="00D35362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000125"/>
            <wp:effectExtent l="0" t="0" r="9525" b="9525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РОССИЙСКАЯ ФЕДЕРАЦИЯ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АДМИНИСТРАЦИЯ МАНИНСКОГО СЕЛЬСКОГО ПОСЕЛЕНИЯ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 xml:space="preserve">КАЛАЧЕЕВСКОГО МУНИЦИПАЛЬНОГО РАЙОНА </w:t>
      </w:r>
    </w:p>
    <w:p w:rsid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ВОРОНЕЖСКОЙ ОБЛАСТИ</w:t>
      </w:r>
    </w:p>
    <w:p w:rsidR="001D79C7" w:rsidRPr="00D35362" w:rsidRDefault="001D79C7" w:rsidP="00D35362">
      <w:pPr>
        <w:suppressAutoHyphens w:val="0"/>
        <w:jc w:val="center"/>
        <w:rPr>
          <w:b/>
          <w:sz w:val="28"/>
          <w:lang w:eastAsia="ru-RU"/>
        </w:rPr>
      </w:pPr>
    </w:p>
    <w:p w:rsidR="001538C9" w:rsidRDefault="00D35362" w:rsidP="00AD1CE0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ПОСТАНОВЛЕНИЕ</w:t>
      </w:r>
    </w:p>
    <w:p w:rsidR="001D79C7" w:rsidRPr="00D35362" w:rsidRDefault="001D79C7" w:rsidP="00AD1CE0">
      <w:pPr>
        <w:suppressAutoHyphens w:val="0"/>
        <w:jc w:val="center"/>
        <w:rPr>
          <w:b/>
          <w:sz w:val="28"/>
          <w:lang w:eastAsia="ru-RU"/>
        </w:rPr>
      </w:pPr>
    </w:p>
    <w:p w:rsidR="00D35362" w:rsidRPr="00D35362" w:rsidRDefault="00D35362" w:rsidP="00D35362">
      <w:pPr>
        <w:suppressAutoHyphens w:val="0"/>
        <w:rPr>
          <w:rFonts w:ascii="Arial" w:hAnsi="Arial" w:cs="Arial"/>
          <w:lang w:eastAsia="ru-RU"/>
        </w:rPr>
      </w:pPr>
      <w:r w:rsidRPr="00D35362">
        <w:rPr>
          <w:rFonts w:ascii="Arial" w:hAnsi="Arial" w:cs="Arial"/>
          <w:lang w:eastAsia="ru-RU"/>
        </w:rPr>
        <w:t>от «</w:t>
      </w:r>
      <w:r w:rsidR="001538C9">
        <w:rPr>
          <w:rFonts w:ascii="Arial" w:hAnsi="Arial" w:cs="Arial"/>
          <w:lang w:eastAsia="ru-RU"/>
        </w:rPr>
        <w:t>30</w:t>
      </w:r>
      <w:r w:rsidRPr="00D35362">
        <w:rPr>
          <w:rFonts w:ascii="Arial" w:hAnsi="Arial" w:cs="Arial"/>
          <w:lang w:eastAsia="ru-RU"/>
        </w:rPr>
        <w:t xml:space="preserve">» </w:t>
      </w:r>
      <w:r w:rsidR="001538C9">
        <w:rPr>
          <w:rFonts w:ascii="Arial" w:hAnsi="Arial" w:cs="Arial"/>
          <w:lang w:eastAsia="ru-RU"/>
        </w:rPr>
        <w:t>октября</w:t>
      </w:r>
      <w:r w:rsidR="001D79C7">
        <w:rPr>
          <w:rFonts w:ascii="Arial" w:hAnsi="Arial" w:cs="Arial"/>
          <w:lang w:eastAsia="ru-RU"/>
        </w:rPr>
        <w:t xml:space="preserve"> </w:t>
      </w:r>
      <w:bookmarkStart w:id="0" w:name="_GoBack"/>
      <w:bookmarkEnd w:id="0"/>
      <w:r w:rsidRPr="00D35362">
        <w:rPr>
          <w:rFonts w:ascii="Arial" w:hAnsi="Arial" w:cs="Arial"/>
          <w:lang w:eastAsia="ru-RU"/>
        </w:rPr>
        <w:t>2024 года</w:t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  <w:t xml:space="preserve">№ </w:t>
      </w:r>
      <w:r w:rsidR="001538C9">
        <w:rPr>
          <w:rFonts w:ascii="Arial" w:hAnsi="Arial" w:cs="Arial"/>
          <w:lang w:eastAsia="ru-RU"/>
        </w:rPr>
        <w:t>6</w:t>
      </w:r>
      <w:r>
        <w:rPr>
          <w:rFonts w:ascii="Arial" w:hAnsi="Arial" w:cs="Arial"/>
          <w:lang w:eastAsia="ru-RU"/>
        </w:rPr>
        <w:t>0</w:t>
      </w:r>
    </w:p>
    <w:p w:rsidR="001538C9" w:rsidRDefault="00D35362" w:rsidP="00AD1CE0">
      <w:pPr>
        <w:suppressAutoHyphens w:val="0"/>
        <w:ind w:firstLine="709"/>
        <w:rPr>
          <w:rFonts w:ascii="Arial" w:hAnsi="Arial" w:cs="Arial"/>
          <w:lang w:eastAsia="ru-RU"/>
        </w:rPr>
      </w:pPr>
      <w:r w:rsidRPr="00D35362">
        <w:rPr>
          <w:rFonts w:ascii="Arial" w:hAnsi="Arial" w:cs="Arial"/>
          <w:lang w:eastAsia="ru-RU"/>
        </w:rPr>
        <w:t>с. Манино</w:t>
      </w:r>
    </w:p>
    <w:p w:rsidR="001D79C7" w:rsidRPr="001E581C" w:rsidRDefault="001D79C7" w:rsidP="00AD1CE0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1538C9" w:rsidRPr="00AD1CE0" w:rsidRDefault="006B0886" w:rsidP="00AD1CE0">
      <w:pPr>
        <w:pStyle w:val="a4"/>
        <w:ind w:left="709"/>
        <w:jc w:val="center"/>
        <w:rPr>
          <w:b/>
          <w:sz w:val="28"/>
          <w:szCs w:val="28"/>
        </w:rPr>
      </w:pPr>
      <w:r w:rsidRPr="00D962B5">
        <w:rPr>
          <w:b/>
          <w:sz w:val="28"/>
          <w:szCs w:val="28"/>
        </w:rPr>
        <w:t>Об организации создания мест накопления отработанных ртутьсодержащих ламп</w:t>
      </w:r>
    </w:p>
    <w:p w:rsidR="006B0886" w:rsidRPr="001538C9" w:rsidRDefault="006B0886" w:rsidP="006B08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538C9">
        <w:rPr>
          <w:rFonts w:ascii="Arial" w:hAnsi="Arial" w:cs="Arial"/>
          <w:color w:val="000000"/>
        </w:rPr>
        <w:t>В целях обеспечения экологического и санитарно-эпидемиологического благополучия населения Манинского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 постановления Правительства Российской Федерации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рассмотрев экспертное заключение Правительства Воронежской области от</w:t>
      </w:r>
      <w:r w:rsidR="00C96DC6">
        <w:rPr>
          <w:rFonts w:ascii="Arial" w:hAnsi="Arial" w:cs="Arial"/>
          <w:color w:val="000000"/>
        </w:rPr>
        <w:t xml:space="preserve"> </w:t>
      </w:r>
      <w:r w:rsidR="00C96DC6" w:rsidRPr="00C96DC6">
        <w:rPr>
          <w:rFonts w:ascii="Arial" w:hAnsi="Arial" w:cs="Arial"/>
          <w:color w:val="000000"/>
        </w:rPr>
        <w:t xml:space="preserve">18.10.2024г №19-62/20-826-П  </w:t>
      </w:r>
      <w:r w:rsidRPr="001538C9">
        <w:rPr>
          <w:rFonts w:ascii="Arial" w:hAnsi="Arial" w:cs="Arial"/>
          <w:color w:val="000000"/>
        </w:rPr>
        <w:t xml:space="preserve">  администрация  Манинского сельского поселения Калачеевского муниципального района Воронежской области </w:t>
      </w:r>
    </w:p>
    <w:p w:rsidR="00743D44" w:rsidRPr="001538C9" w:rsidRDefault="00743D44" w:rsidP="00743D4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1538C9">
        <w:rPr>
          <w:rFonts w:ascii="Arial" w:hAnsi="Arial" w:cs="Arial"/>
          <w:b/>
        </w:rPr>
        <w:t xml:space="preserve">п о с </w:t>
      </w:r>
      <w:proofErr w:type="gramStart"/>
      <w:r w:rsidRPr="001538C9">
        <w:rPr>
          <w:rFonts w:ascii="Arial" w:hAnsi="Arial" w:cs="Arial"/>
          <w:b/>
        </w:rPr>
        <w:t>т</w:t>
      </w:r>
      <w:proofErr w:type="gramEnd"/>
      <w:r w:rsidRPr="001538C9">
        <w:rPr>
          <w:rFonts w:ascii="Arial" w:hAnsi="Arial" w:cs="Arial"/>
          <w:b/>
        </w:rPr>
        <w:t xml:space="preserve"> а н о в л я е т:</w:t>
      </w:r>
    </w:p>
    <w:p w:rsidR="006B0886" w:rsidRPr="006B0886" w:rsidRDefault="006B0886" w:rsidP="006B088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6B0886">
        <w:rPr>
          <w:rFonts w:ascii="Arial" w:hAnsi="Arial" w:cs="Arial"/>
          <w:lang w:eastAsia="ru-RU"/>
        </w:rPr>
        <w:t xml:space="preserve">1. Определить на территории Манинского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Калачеевский район, </w:t>
      </w:r>
      <w:proofErr w:type="spellStart"/>
      <w:r w:rsidR="00DB5C6E" w:rsidRPr="001538C9">
        <w:rPr>
          <w:rFonts w:ascii="Arial" w:hAnsi="Arial" w:cs="Arial"/>
          <w:lang w:eastAsia="ru-RU"/>
        </w:rPr>
        <w:t>с.Манино</w:t>
      </w:r>
      <w:proofErr w:type="spellEnd"/>
      <w:r w:rsidRPr="006B0886">
        <w:rPr>
          <w:rFonts w:ascii="Arial" w:hAnsi="Arial" w:cs="Arial"/>
          <w:lang w:eastAsia="ru-RU"/>
        </w:rPr>
        <w:t>,</w:t>
      </w:r>
      <w:r w:rsidR="00DB5C6E" w:rsidRPr="001538C9">
        <w:rPr>
          <w:rFonts w:ascii="Arial" w:hAnsi="Arial" w:cs="Arial"/>
          <w:lang w:eastAsia="ru-RU"/>
        </w:rPr>
        <w:t xml:space="preserve"> </w:t>
      </w:r>
      <w:proofErr w:type="spellStart"/>
      <w:r w:rsidR="00DB5C6E" w:rsidRPr="001538C9">
        <w:rPr>
          <w:rFonts w:ascii="Arial" w:hAnsi="Arial" w:cs="Arial"/>
          <w:lang w:eastAsia="ru-RU"/>
        </w:rPr>
        <w:t>ул.Федота</w:t>
      </w:r>
      <w:proofErr w:type="spellEnd"/>
      <w:r w:rsidR="00DB5C6E" w:rsidRPr="001538C9">
        <w:rPr>
          <w:rFonts w:ascii="Arial" w:hAnsi="Arial" w:cs="Arial"/>
          <w:lang w:eastAsia="ru-RU"/>
        </w:rPr>
        <w:t xml:space="preserve"> Щербинина</w:t>
      </w:r>
      <w:r w:rsidRPr="006B0886">
        <w:rPr>
          <w:rFonts w:ascii="Arial" w:hAnsi="Arial" w:cs="Arial"/>
          <w:lang w:eastAsia="ru-RU"/>
        </w:rPr>
        <w:t xml:space="preserve">, </w:t>
      </w:r>
      <w:r w:rsidR="00DB5C6E" w:rsidRPr="001538C9">
        <w:rPr>
          <w:rFonts w:ascii="Arial" w:hAnsi="Arial" w:cs="Arial"/>
          <w:lang w:eastAsia="ru-RU"/>
        </w:rPr>
        <w:t>д.43</w:t>
      </w:r>
      <w:r w:rsidRPr="006B0886">
        <w:rPr>
          <w:rFonts w:ascii="Arial" w:hAnsi="Arial" w:cs="Arial"/>
          <w:lang w:eastAsia="ru-RU"/>
        </w:rPr>
        <w:t>.</w:t>
      </w:r>
    </w:p>
    <w:p w:rsidR="006B0886" w:rsidRPr="006B0886" w:rsidRDefault="006B0886" w:rsidP="006B0886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0886">
        <w:rPr>
          <w:rFonts w:ascii="Arial" w:hAnsi="Arial" w:cs="Arial"/>
          <w:lang w:eastAsia="ru-RU"/>
        </w:rPr>
        <w:t xml:space="preserve">2. Определить днем сбора отработанных ртутьсодержащих ламп каждую </w:t>
      </w:r>
      <w:r w:rsidR="00DB5C6E" w:rsidRPr="001538C9">
        <w:rPr>
          <w:rFonts w:ascii="Arial" w:hAnsi="Arial" w:cs="Arial"/>
          <w:lang w:eastAsia="ru-RU"/>
        </w:rPr>
        <w:t>среду</w:t>
      </w:r>
      <w:r w:rsidRPr="006B0886">
        <w:rPr>
          <w:rFonts w:ascii="Arial" w:hAnsi="Arial" w:cs="Arial"/>
          <w:lang w:eastAsia="ru-RU"/>
        </w:rPr>
        <w:t xml:space="preserve"> еженедельно с 14 до 1</w:t>
      </w:r>
      <w:r w:rsidR="00DB5C6E" w:rsidRPr="001538C9">
        <w:rPr>
          <w:rFonts w:ascii="Arial" w:hAnsi="Arial" w:cs="Arial"/>
          <w:lang w:eastAsia="ru-RU"/>
        </w:rPr>
        <w:t>6</w:t>
      </w:r>
      <w:r w:rsidRPr="006B0886">
        <w:rPr>
          <w:rFonts w:ascii="Arial" w:hAnsi="Arial" w:cs="Arial"/>
          <w:lang w:eastAsia="ru-RU"/>
        </w:rPr>
        <w:t xml:space="preserve"> часов. </w:t>
      </w:r>
    </w:p>
    <w:p w:rsidR="006B0886" w:rsidRPr="006B0886" w:rsidRDefault="006B0886" w:rsidP="006B0886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6B0886">
        <w:rPr>
          <w:rFonts w:ascii="Arial" w:hAnsi="Arial" w:cs="Arial"/>
          <w:lang w:eastAsia="ru-RU"/>
        </w:rPr>
        <w:t>3. Назначить ответственным</w:t>
      </w:r>
      <w:r w:rsidR="00DB5C6E" w:rsidRPr="001538C9">
        <w:rPr>
          <w:rFonts w:ascii="Arial" w:hAnsi="Arial" w:cs="Arial"/>
          <w:lang w:eastAsia="ru-RU"/>
        </w:rPr>
        <w:t xml:space="preserve"> </w:t>
      </w:r>
      <w:r w:rsidR="00C12E85">
        <w:rPr>
          <w:rFonts w:ascii="Arial" w:hAnsi="Arial" w:cs="Arial"/>
          <w:lang w:eastAsia="ru-RU"/>
        </w:rPr>
        <w:t>Главу Манинского</w:t>
      </w:r>
      <w:r w:rsidR="00DB5C6E" w:rsidRPr="001538C9">
        <w:rPr>
          <w:rFonts w:ascii="Arial" w:hAnsi="Arial" w:cs="Arial"/>
          <w:lang w:eastAsia="ru-RU"/>
        </w:rPr>
        <w:t xml:space="preserve"> сельского поселения </w:t>
      </w:r>
      <w:r w:rsidR="00C12E85">
        <w:rPr>
          <w:rFonts w:ascii="Arial" w:hAnsi="Arial" w:cs="Arial"/>
          <w:lang w:eastAsia="ru-RU"/>
        </w:rPr>
        <w:t>Борщева Сергея Николаевича</w:t>
      </w:r>
      <w:r w:rsidRPr="006B0886">
        <w:rPr>
          <w:rFonts w:ascii="Arial" w:hAnsi="Arial" w:cs="Arial"/>
          <w:lang w:eastAsia="ru-RU"/>
        </w:rPr>
        <w:t>.</w:t>
      </w:r>
    </w:p>
    <w:p w:rsidR="006B0886" w:rsidRPr="006B0886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6B0886">
        <w:rPr>
          <w:rFonts w:ascii="Arial" w:hAnsi="Arial" w:cs="Arial"/>
          <w:kern w:val="3"/>
          <w:lang w:eastAsia="ru-RU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6B0886" w:rsidRPr="006B0886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6B0886">
        <w:rPr>
          <w:rFonts w:ascii="Arial" w:hAnsi="Arial" w:cs="Arial"/>
          <w:kern w:val="3"/>
          <w:lang w:eastAsia="ru-RU"/>
        </w:rPr>
        <w:lastRenderedPageBreak/>
        <w:t>- организовать ведение журнала учета поступающих отработанных ртутьсодержащих лам</w:t>
      </w:r>
      <w:r w:rsidR="001D79C7">
        <w:rPr>
          <w:rFonts w:ascii="Arial" w:hAnsi="Arial" w:cs="Arial"/>
          <w:kern w:val="3"/>
          <w:lang w:eastAsia="ru-RU"/>
        </w:rPr>
        <w:t xml:space="preserve">п, по форме согласно </w:t>
      </w:r>
      <w:proofErr w:type="gramStart"/>
      <w:r w:rsidR="001D79C7">
        <w:rPr>
          <w:rFonts w:ascii="Arial" w:hAnsi="Arial" w:cs="Arial"/>
          <w:kern w:val="3"/>
          <w:lang w:eastAsia="ru-RU"/>
        </w:rPr>
        <w:t>приложению</w:t>
      </w:r>
      <w:proofErr w:type="gramEnd"/>
      <w:r w:rsidR="001D79C7">
        <w:rPr>
          <w:rFonts w:ascii="Arial" w:hAnsi="Arial" w:cs="Arial"/>
          <w:kern w:val="3"/>
          <w:lang w:eastAsia="ru-RU"/>
        </w:rPr>
        <w:t xml:space="preserve"> </w:t>
      </w:r>
      <w:r w:rsidRPr="006B0886">
        <w:rPr>
          <w:rFonts w:ascii="Arial" w:hAnsi="Arial" w:cs="Arial"/>
          <w:kern w:val="3"/>
          <w:lang w:eastAsia="ru-RU"/>
        </w:rPr>
        <w:t>к настоящему постановлению.</w:t>
      </w:r>
    </w:p>
    <w:p w:rsidR="006B0886" w:rsidRPr="006B0886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6B0886">
        <w:rPr>
          <w:rFonts w:ascii="Arial" w:hAnsi="Arial" w:cs="Arial"/>
          <w:kern w:val="3"/>
          <w:lang w:eastAsia="ru-RU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DB5C6E" w:rsidRPr="001538C9">
        <w:rPr>
          <w:rFonts w:ascii="Arial" w:hAnsi="Arial" w:cs="Arial"/>
          <w:kern w:val="3"/>
          <w:lang w:eastAsia="ru-RU"/>
        </w:rPr>
        <w:t>Манинского сельского</w:t>
      </w:r>
      <w:r w:rsidRPr="006B0886">
        <w:rPr>
          <w:rFonts w:ascii="Arial" w:hAnsi="Arial" w:cs="Arial"/>
          <w:kern w:val="3"/>
          <w:lang w:eastAsia="ru-RU"/>
        </w:rPr>
        <w:t xml:space="preserve"> поселения Калачеевского муниципального района Воронежской области в сети "Интернет", а также в мессенджерах </w:t>
      </w:r>
      <w:proofErr w:type="spellStart"/>
      <w:r w:rsidRPr="006B0886">
        <w:rPr>
          <w:rFonts w:ascii="Arial" w:hAnsi="Arial" w:cs="Arial"/>
          <w:kern w:val="3"/>
          <w:lang w:eastAsia="ru-RU"/>
        </w:rPr>
        <w:t>Whats</w:t>
      </w:r>
      <w:proofErr w:type="spellEnd"/>
      <w:r w:rsidRPr="006B0886">
        <w:rPr>
          <w:rFonts w:ascii="Arial" w:hAnsi="Arial" w:cs="Arial"/>
          <w:kern w:val="3"/>
          <w:lang w:eastAsia="ru-RU"/>
        </w:rPr>
        <w:t xml:space="preserve"> </w:t>
      </w:r>
      <w:proofErr w:type="spellStart"/>
      <w:r w:rsidRPr="006B0886">
        <w:rPr>
          <w:rFonts w:ascii="Arial" w:hAnsi="Arial" w:cs="Arial"/>
          <w:kern w:val="3"/>
          <w:lang w:eastAsia="ru-RU"/>
        </w:rPr>
        <w:t>App</w:t>
      </w:r>
      <w:proofErr w:type="spellEnd"/>
      <w:r w:rsidRPr="006B0886">
        <w:rPr>
          <w:rFonts w:ascii="Arial" w:hAnsi="Arial" w:cs="Arial"/>
          <w:kern w:val="3"/>
          <w:lang w:eastAsia="ru-RU"/>
        </w:rPr>
        <w:t>.</w:t>
      </w:r>
    </w:p>
    <w:p w:rsidR="00DB5C6E" w:rsidRPr="001538C9" w:rsidRDefault="001D79C7" w:rsidP="00DB5C6E">
      <w:pPr>
        <w:pStyle w:val="a8"/>
        <w:numPr>
          <w:ilvl w:val="0"/>
          <w:numId w:val="2"/>
        </w:numPr>
        <w:suppressAutoHyphens w:val="0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утратившими силу</w:t>
      </w:r>
      <w:r w:rsidR="00DB5C6E" w:rsidRPr="001538C9">
        <w:rPr>
          <w:rFonts w:ascii="Arial" w:hAnsi="Arial" w:cs="Arial"/>
        </w:rPr>
        <w:t xml:space="preserve"> постановления администрации Манинского сельского поселения Калачеевского муниципального района Воронежской области:</w:t>
      </w:r>
    </w:p>
    <w:p w:rsidR="00DB5C6E" w:rsidRPr="001538C9" w:rsidRDefault="00DB5C6E" w:rsidP="00392D5B">
      <w:pPr>
        <w:pStyle w:val="a8"/>
        <w:suppressAutoHyphens w:val="0"/>
        <w:ind w:left="0" w:firstLine="360"/>
        <w:rPr>
          <w:rFonts w:ascii="Arial" w:hAnsi="Arial" w:cs="Arial"/>
        </w:rPr>
      </w:pPr>
      <w:r w:rsidRPr="001538C9">
        <w:rPr>
          <w:rFonts w:ascii="Arial" w:hAnsi="Arial" w:cs="Arial"/>
        </w:rPr>
        <w:t>–от 05.05.2014г №22 «Об утверждении Порядка сбора отработанных ртутьсодержащих ламп на территории Манинского сельского поселения Калачеевского муниципального района»;</w:t>
      </w:r>
    </w:p>
    <w:p w:rsidR="00D962B5" w:rsidRPr="001538C9" w:rsidRDefault="00DB5C6E" w:rsidP="00D962B5">
      <w:pPr>
        <w:pStyle w:val="a8"/>
        <w:suppressAutoHyphens w:val="0"/>
        <w:ind w:left="360"/>
        <w:rPr>
          <w:rFonts w:ascii="Arial" w:hAnsi="Arial" w:cs="Arial"/>
        </w:rPr>
      </w:pPr>
      <w:r w:rsidRPr="001538C9">
        <w:rPr>
          <w:rFonts w:ascii="Arial" w:hAnsi="Arial" w:cs="Arial"/>
        </w:rPr>
        <w:t>- от 13.05</w:t>
      </w:r>
      <w:r w:rsidR="00D962B5" w:rsidRPr="001538C9">
        <w:rPr>
          <w:rFonts w:ascii="Arial" w:hAnsi="Arial" w:cs="Arial"/>
        </w:rPr>
        <w:t>.2014г №23 «О внесении изменений в постановление</w:t>
      </w:r>
    </w:p>
    <w:p w:rsidR="00D962B5" w:rsidRPr="001538C9" w:rsidRDefault="00D962B5" w:rsidP="00392D5B">
      <w:pPr>
        <w:pStyle w:val="a8"/>
        <w:suppressAutoHyphens w:val="0"/>
        <w:ind w:left="0" w:firstLine="360"/>
        <w:rPr>
          <w:rFonts w:ascii="Arial" w:hAnsi="Arial" w:cs="Arial"/>
        </w:rPr>
      </w:pPr>
      <w:r w:rsidRPr="001538C9">
        <w:rPr>
          <w:rFonts w:ascii="Arial" w:hAnsi="Arial" w:cs="Arial"/>
        </w:rPr>
        <w:t xml:space="preserve">администрации Манинского сельского поселения Калачеевского муниципального района от 05.05.2014 № 22 «Об утверждении Порядка </w:t>
      </w:r>
    </w:p>
    <w:p w:rsidR="00DB5C6E" w:rsidRPr="001538C9" w:rsidRDefault="00D962B5" w:rsidP="00392D5B">
      <w:pPr>
        <w:pStyle w:val="a8"/>
        <w:suppressAutoHyphens w:val="0"/>
        <w:ind w:left="0"/>
        <w:rPr>
          <w:rFonts w:ascii="Arial" w:hAnsi="Arial" w:cs="Arial"/>
        </w:rPr>
      </w:pPr>
      <w:r w:rsidRPr="001538C9">
        <w:rPr>
          <w:rFonts w:ascii="Arial" w:hAnsi="Arial" w:cs="Arial"/>
        </w:rPr>
        <w:t>сбора отработанных ртутьсодержащих ламп на территории Манинского сельского поселения Калачеевского муниципального района»;</w:t>
      </w:r>
    </w:p>
    <w:p w:rsidR="00D962B5" w:rsidRPr="001538C9" w:rsidRDefault="00D962B5" w:rsidP="00392D5B">
      <w:pPr>
        <w:pStyle w:val="a8"/>
        <w:suppressAutoHyphens w:val="0"/>
        <w:ind w:left="0" w:firstLine="709"/>
        <w:rPr>
          <w:rFonts w:ascii="Arial" w:hAnsi="Arial" w:cs="Arial"/>
        </w:rPr>
      </w:pPr>
      <w:r w:rsidRPr="001538C9">
        <w:rPr>
          <w:rFonts w:ascii="Arial" w:hAnsi="Arial" w:cs="Arial"/>
        </w:rPr>
        <w:t>- от 29.07.2024г №50 О внесении изменений в постановление администрации Манинского сельского поселения Калачеевского муниципального района от 05.05.2014 № 22 «Об утверждении Порядка сбора отработанных ртутьсодержащих ламп на территории Манинского сельского поселения Калачее</w:t>
      </w:r>
      <w:r w:rsidR="00392D5B">
        <w:rPr>
          <w:rFonts w:ascii="Arial" w:hAnsi="Arial" w:cs="Arial"/>
        </w:rPr>
        <w:t>вского муниципального района» (</w:t>
      </w:r>
      <w:r w:rsidRPr="001538C9">
        <w:rPr>
          <w:rFonts w:ascii="Arial" w:hAnsi="Arial" w:cs="Arial"/>
        </w:rPr>
        <w:t>в редакции от 13.05.2014г №23)».</w:t>
      </w:r>
    </w:p>
    <w:p w:rsidR="006B0886" w:rsidRPr="001538C9" w:rsidRDefault="006B0886" w:rsidP="00743D44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743D44" w:rsidRPr="001538C9" w:rsidRDefault="00D962B5" w:rsidP="00743D44">
      <w:pPr>
        <w:spacing w:line="276" w:lineRule="auto"/>
        <w:ind w:firstLine="567"/>
        <w:jc w:val="both"/>
        <w:rPr>
          <w:rFonts w:ascii="Arial" w:hAnsi="Arial" w:cs="Arial"/>
        </w:rPr>
      </w:pPr>
      <w:r w:rsidRPr="001538C9">
        <w:rPr>
          <w:rFonts w:ascii="Arial" w:hAnsi="Arial" w:cs="Arial"/>
        </w:rPr>
        <w:t>6</w:t>
      </w:r>
      <w:r w:rsidR="00743D44" w:rsidRPr="001538C9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D35362" w:rsidRPr="001538C9">
        <w:rPr>
          <w:rFonts w:ascii="Arial" w:hAnsi="Arial" w:cs="Arial"/>
        </w:rPr>
        <w:t>Манинского</w:t>
      </w:r>
      <w:r w:rsidR="00743D44" w:rsidRPr="001538C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73B9" w:rsidRDefault="00D962B5" w:rsidP="00AD1CE0">
      <w:pPr>
        <w:spacing w:line="276" w:lineRule="auto"/>
        <w:ind w:firstLine="567"/>
        <w:jc w:val="both"/>
        <w:rPr>
          <w:rFonts w:ascii="Arial" w:hAnsi="Arial" w:cs="Arial"/>
        </w:rPr>
      </w:pPr>
      <w:r w:rsidRPr="001538C9">
        <w:rPr>
          <w:rFonts w:ascii="Arial" w:hAnsi="Arial" w:cs="Arial"/>
        </w:rPr>
        <w:t>7</w:t>
      </w:r>
      <w:r w:rsidR="00743D44" w:rsidRPr="001538C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D79C7" w:rsidRPr="00AD1CE0" w:rsidRDefault="001D79C7" w:rsidP="00AD1CE0">
      <w:pPr>
        <w:spacing w:line="276" w:lineRule="auto"/>
        <w:ind w:firstLine="567"/>
        <w:jc w:val="both"/>
        <w:rPr>
          <w:rFonts w:ascii="Arial" w:hAnsi="Arial" w:cs="Arial"/>
        </w:rPr>
      </w:pPr>
    </w:p>
    <w:p w:rsidR="00B373B9" w:rsidRPr="00B373B9" w:rsidRDefault="00B373B9" w:rsidP="00B373B9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B373B9">
        <w:rPr>
          <w:rFonts w:eastAsia="Courier New"/>
          <w:color w:val="000000"/>
          <w:sz w:val="28"/>
          <w:szCs w:val="28"/>
          <w:lang w:eastAsia="ru-RU"/>
        </w:rPr>
        <w:t>Глава Манинского</w:t>
      </w:r>
    </w:p>
    <w:p w:rsidR="00B373B9" w:rsidRPr="00B373B9" w:rsidRDefault="00B373B9" w:rsidP="00B373B9">
      <w:pPr>
        <w:widowControl w:val="0"/>
        <w:suppressAutoHyphens w:val="0"/>
        <w:rPr>
          <w:rFonts w:eastAsia="Courier New"/>
          <w:color w:val="000000"/>
          <w:sz w:val="28"/>
          <w:szCs w:val="28"/>
          <w:lang w:eastAsia="ru-RU"/>
        </w:rPr>
      </w:pPr>
      <w:r w:rsidRPr="00B373B9">
        <w:rPr>
          <w:rFonts w:eastAsia="Courier New"/>
          <w:color w:val="000000"/>
          <w:sz w:val="28"/>
          <w:szCs w:val="28"/>
          <w:lang w:eastAsia="ru-RU"/>
        </w:rPr>
        <w:t xml:space="preserve">сельского поселения     </w:t>
      </w:r>
      <w:r w:rsidRPr="00B373B9">
        <w:rPr>
          <w:rFonts w:eastAsia="Courier New"/>
          <w:color w:val="000000"/>
          <w:sz w:val="28"/>
          <w:szCs w:val="28"/>
          <w:lang w:eastAsia="ru-RU"/>
        </w:rPr>
        <w:tab/>
      </w:r>
      <w:r w:rsidRPr="00B373B9">
        <w:rPr>
          <w:rFonts w:eastAsia="Courier New"/>
          <w:color w:val="000000"/>
          <w:sz w:val="28"/>
          <w:szCs w:val="28"/>
          <w:lang w:eastAsia="ru-RU"/>
        </w:rPr>
        <w:tab/>
      </w:r>
      <w:r w:rsidRPr="00B373B9">
        <w:rPr>
          <w:rFonts w:eastAsia="Courier New"/>
          <w:color w:val="000000"/>
          <w:sz w:val="28"/>
          <w:szCs w:val="28"/>
          <w:lang w:eastAsia="ru-RU"/>
        </w:rPr>
        <w:tab/>
      </w:r>
      <w:r w:rsidRPr="00B373B9">
        <w:rPr>
          <w:rFonts w:eastAsia="Courier New"/>
          <w:color w:val="000000"/>
          <w:sz w:val="28"/>
          <w:szCs w:val="28"/>
          <w:lang w:eastAsia="ru-RU"/>
        </w:rPr>
        <w:tab/>
      </w:r>
      <w:r w:rsidRPr="00B373B9">
        <w:rPr>
          <w:rFonts w:eastAsia="Courier New"/>
          <w:color w:val="000000"/>
          <w:sz w:val="28"/>
          <w:szCs w:val="28"/>
          <w:lang w:eastAsia="ru-RU"/>
        </w:rPr>
        <w:tab/>
      </w:r>
      <w:proofErr w:type="spellStart"/>
      <w:r w:rsidRPr="00B373B9">
        <w:rPr>
          <w:rFonts w:eastAsia="Courier New"/>
          <w:color w:val="000000"/>
          <w:sz w:val="28"/>
          <w:szCs w:val="28"/>
          <w:lang w:eastAsia="ru-RU"/>
        </w:rPr>
        <w:t>С.Н.Борщев</w:t>
      </w:r>
      <w:proofErr w:type="spellEnd"/>
    </w:p>
    <w:p w:rsidR="006B0886" w:rsidRPr="001538C9" w:rsidRDefault="006B0886" w:rsidP="00D90531">
      <w:pPr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771FBD" w:rsidRDefault="00771FBD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Default="006B0886" w:rsidP="006B0886">
      <w:pPr>
        <w:overflowPunct w:val="0"/>
        <w:autoSpaceDE w:val="0"/>
        <w:autoSpaceDN w:val="0"/>
        <w:ind w:left="5245"/>
        <w:textAlignment w:val="baseline"/>
        <w:rPr>
          <w:kern w:val="3"/>
          <w:sz w:val="28"/>
          <w:szCs w:val="28"/>
          <w:lang w:eastAsia="ru-RU"/>
        </w:rPr>
      </w:pPr>
      <w:r w:rsidRPr="006B0886">
        <w:rPr>
          <w:kern w:val="3"/>
          <w:sz w:val="28"/>
          <w:szCs w:val="28"/>
          <w:lang w:eastAsia="ru-RU"/>
        </w:rPr>
        <w:lastRenderedPageBreak/>
        <w:t xml:space="preserve"> Приложение  </w:t>
      </w:r>
    </w:p>
    <w:p w:rsidR="006B0886" w:rsidRDefault="006B0886" w:rsidP="006B0886">
      <w:pPr>
        <w:overflowPunct w:val="0"/>
        <w:autoSpaceDE w:val="0"/>
        <w:autoSpaceDN w:val="0"/>
        <w:ind w:left="5245"/>
        <w:textAlignment w:val="baseline"/>
        <w:rPr>
          <w:kern w:val="3"/>
          <w:sz w:val="28"/>
          <w:szCs w:val="28"/>
          <w:lang w:eastAsia="ru-RU"/>
        </w:rPr>
      </w:pPr>
      <w:r w:rsidRPr="006B0886">
        <w:rPr>
          <w:kern w:val="3"/>
          <w:sz w:val="28"/>
          <w:szCs w:val="28"/>
          <w:lang w:eastAsia="ru-RU"/>
        </w:rPr>
        <w:t xml:space="preserve">к постановлению администрации </w:t>
      </w:r>
      <w:r>
        <w:rPr>
          <w:kern w:val="3"/>
          <w:sz w:val="28"/>
          <w:szCs w:val="28"/>
          <w:lang w:eastAsia="ru-RU"/>
        </w:rPr>
        <w:t xml:space="preserve">Манинского сельского поселения </w:t>
      </w:r>
      <w:r w:rsidRPr="006B0886">
        <w:rPr>
          <w:kern w:val="3"/>
          <w:sz w:val="28"/>
          <w:szCs w:val="28"/>
          <w:lang w:eastAsia="ru-RU"/>
        </w:rPr>
        <w:t xml:space="preserve">Калачеевского муниципального района Воронежской области </w:t>
      </w:r>
    </w:p>
    <w:p w:rsidR="006B0886" w:rsidRPr="006B0886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>
        <w:rPr>
          <w:rFonts w:ascii="Arial" w:hAnsi="Arial" w:cs="Arial"/>
          <w:kern w:val="3"/>
          <w:lang w:eastAsia="ru-RU"/>
        </w:rPr>
        <w:t>30.10.2024г №60</w:t>
      </w:r>
    </w:p>
    <w:p w:rsidR="006B0886" w:rsidRPr="006B0886" w:rsidRDefault="006B0886" w:rsidP="006B0886">
      <w:pPr>
        <w:overflowPunct w:val="0"/>
        <w:autoSpaceDE w:val="0"/>
        <w:autoSpaceDN w:val="0"/>
        <w:ind w:firstLine="709"/>
        <w:jc w:val="center"/>
        <w:textAlignment w:val="baseline"/>
        <w:rPr>
          <w:rFonts w:ascii="Arial" w:hAnsi="Arial" w:cs="Arial"/>
          <w:kern w:val="3"/>
          <w:lang w:eastAsia="ru-RU"/>
        </w:rPr>
      </w:pPr>
    </w:p>
    <w:p w:rsidR="006B0886" w:rsidRPr="006B0886" w:rsidRDefault="006B0886" w:rsidP="006B0886">
      <w:pPr>
        <w:shd w:val="clear" w:color="auto" w:fill="FFFFFF"/>
        <w:suppressAutoHyphens w:val="0"/>
        <w:spacing w:after="200" w:line="276" w:lineRule="auto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6B0886">
        <w:rPr>
          <w:b/>
          <w:sz w:val="28"/>
          <w:szCs w:val="28"/>
          <w:lang w:eastAsia="ru-RU"/>
        </w:rPr>
        <w:t>Типовая форма журнала учета поступающих отработанных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6B0886">
        <w:rPr>
          <w:b/>
          <w:sz w:val="28"/>
          <w:szCs w:val="28"/>
          <w:lang w:eastAsia="ru-RU"/>
        </w:rPr>
        <w:t>ртутьсодержащих ламп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6B0886" w:rsidRPr="006B0886" w:rsidRDefault="006B0886" w:rsidP="006B0886">
      <w:pPr>
        <w:shd w:val="clear" w:color="auto" w:fill="FFFFFF"/>
        <w:suppressAutoHyphens w:val="0"/>
        <w:spacing w:after="200"/>
        <w:rPr>
          <w:sz w:val="28"/>
          <w:szCs w:val="28"/>
          <w:lang w:eastAsia="ru-RU"/>
        </w:rPr>
      </w:pPr>
      <w:r w:rsidRPr="006B0886">
        <w:rPr>
          <w:sz w:val="28"/>
          <w:szCs w:val="28"/>
          <w:lang w:eastAsia="ru-RU"/>
        </w:rPr>
        <w:t>_____________________________________________________________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ind w:firstLine="709"/>
        <w:rPr>
          <w:sz w:val="28"/>
          <w:szCs w:val="28"/>
          <w:lang w:eastAsia="ru-RU"/>
        </w:rPr>
      </w:pPr>
      <w:r w:rsidRPr="006B0886">
        <w:rPr>
          <w:sz w:val="28"/>
          <w:szCs w:val="28"/>
          <w:lang w:eastAsia="ru-RU"/>
        </w:rPr>
        <w:t xml:space="preserve"> (наименование организации)</w:t>
      </w:r>
    </w:p>
    <w:p w:rsidR="006B0886" w:rsidRPr="006B0886" w:rsidRDefault="006B0886" w:rsidP="006B0886">
      <w:pPr>
        <w:shd w:val="clear" w:color="auto" w:fill="FFFFFF"/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6B0886" w:rsidRPr="006B0886" w:rsidRDefault="006B0886" w:rsidP="006B0886">
      <w:pPr>
        <w:shd w:val="clear" w:color="auto" w:fill="FFFFFF"/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6B0886">
        <w:rPr>
          <w:sz w:val="28"/>
          <w:szCs w:val="28"/>
          <w:lang w:eastAsia="ru-RU"/>
        </w:rPr>
        <w:t>Дата начала ведения журнала   ___________________________________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rPr>
          <w:sz w:val="28"/>
          <w:szCs w:val="28"/>
          <w:lang w:eastAsia="ru-RU"/>
        </w:rPr>
      </w:pPr>
      <w:r w:rsidRPr="006B0886">
        <w:rPr>
          <w:sz w:val="28"/>
          <w:szCs w:val="28"/>
          <w:lang w:eastAsia="ru-RU"/>
        </w:rPr>
        <w:t>Ответственный за ведение журнала _______________________________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ind w:firstLine="709"/>
        <w:rPr>
          <w:sz w:val="28"/>
          <w:szCs w:val="28"/>
          <w:lang w:eastAsia="ru-RU"/>
        </w:rPr>
      </w:pPr>
      <w:r w:rsidRPr="006B0886">
        <w:rPr>
          <w:sz w:val="28"/>
          <w:szCs w:val="28"/>
          <w:lang w:eastAsia="ru-RU"/>
        </w:rPr>
        <w:t>(Ф.И.О., должность)</w:t>
      </w:r>
    </w:p>
    <w:p w:rsidR="006B0886" w:rsidRPr="006B0886" w:rsidRDefault="006B0886" w:rsidP="006B0886">
      <w:pPr>
        <w:shd w:val="clear" w:color="auto" w:fill="FFFFFF"/>
        <w:suppressAutoHyphens w:val="0"/>
        <w:spacing w:after="200"/>
        <w:ind w:firstLine="709"/>
        <w:rPr>
          <w:sz w:val="28"/>
          <w:szCs w:val="28"/>
          <w:lang w:eastAsia="ru-RU"/>
        </w:rPr>
      </w:pP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85"/>
        <w:gridCol w:w="829"/>
        <w:gridCol w:w="2177"/>
        <w:gridCol w:w="1501"/>
        <w:gridCol w:w="1108"/>
        <w:gridCol w:w="1204"/>
        <w:gridCol w:w="1002"/>
        <w:gridCol w:w="1048"/>
      </w:tblGrid>
      <w:tr w:rsidR="006B0886" w:rsidRPr="006B0886" w:rsidTr="008D1693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Лицо, сдавшее ОРЛ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Лицо, принявшее ОРЛ</w:t>
            </w:r>
          </w:p>
        </w:tc>
      </w:tr>
      <w:tr w:rsidR="006B0886" w:rsidRPr="006B0886" w:rsidTr="008D16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Адрес</w:t>
            </w:r>
          </w:p>
        </w:tc>
      </w:tr>
      <w:tr w:rsidR="006B0886" w:rsidRPr="006B0886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0886" w:rsidRPr="006B0886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0886" w:rsidRPr="006B0886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6B0886" w:rsidRDefault="006B0886" w:rsidP="008D1693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6B088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0886" w:rsidRDefault="006B0886" w:rsidP="006B0886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6B0886" w:rsidRDefault="006B0886" w:rsidP="006B0886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6B0886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1E581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743D44" w:rsidRPr="001E581C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sectPr w:rsidR="00743D44" w:rsidRPr="001E581C" w:rsidSect="001D79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3681"/>
    <w:multiLevelType w:val="hybridMultilevel"/>
    <w:tmpl w:val="8A127C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4B27"/>
    <w:multiLevelType w:val="multilevel"/>
    <w:tmpl w:val="0988E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1538C9"/>
    <w:rsid w:val="001D79C7"/>
    <w:rsid w:val="001E581C"/>
    <w:rsid w:val="001E658F"/>
    <w:rsid w:val="00392D5B"/>
    <w:rsid w:val="003C0A83"/>
    <w:rsid w:val="005E7F61"/>
    <w:rsid w:val="006962D6"/>
    <w:rsid w:val="006B0886"/>
    <w:rsid w:val="00743D44"/>
    <w:rsid w:val="00771FBD"/>
    <w:rsid w:val="00AD1CE0"/>
    <w:rsid w:val="00B373B9"/>
    <w:rsid w:val="00BF0B85"/>
    <w:rsid w:val="00C12E85"/>
    <w:rsid w:val="00C96DC6"/>
    <w:rsid w:val="00D35362"/>
    <w:rsid w:val="00D90531"/>
    <w:rsid w:val="00D962B5"/>
    <w:rsid w:val="00D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F49B"/>
  <w15:docId w15:val="{16B082DC-B4FC-4E36-B7E8-3592749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B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26</cp:revision>
  <cp:lastPrinted>2024-10-30T07:41:00Z</cp:lastPrinted>
  <dcterms:created xsi:type="dcterms:W3CDTF">2024-07-30T08:57:00Z</dcterms:created>
  <dcterms:modified xsi:type="dcterms:W3CDTF">2024-11-01T07:44:00Z</dcterms:modified>
</cp:coreProperties>
</file>