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591" w:rsidRPr="005C777E" w:rsidRDefault="00E12591" w:rsidP="00E125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bookmarkStart w:id="0" w:name="_GoBack"/>
      <w:bookmarkEnd w:id="0"/>
      <w:r w:rsidRPr="005C777E">
        <w:rPr>
          <w:rFonts w:ascii="Arial" w:eastAsia="Times New Roman" w:hAnsi="Arial" w:cs="Arial"/>
          <w:b/>
          <w:noProof/>
          <w:sz w:val="28"/>
          <w:szCs w:val="28"/>
          <w:lang w:eastAsia="ru-RU"/>
        </w:rPr>
        <w:drawing>
          <wp:inline distT="0" distB="0" distL="0" distR="0" wp14:anchorId="7A260917" wp14:editId="2037AAF9">
            <wp:extent cx="809625" cy="1000125"/>
            <wp:effectExtent l="0" t="0" r="9525" b="9525"/>
            <wp:docPr id="1" name="Рисунок 1" descr="МанинскоеСП-герб-08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анинскоеСП-герб-08 (1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326" r="20029" b="485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2591" w:rsidRPr="005C777E" w:rsidRDefault="00E12591" w:rsidP="00E125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777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РОССИЙСКАЯ ФЕДЕРАЦИЯ</w:t>
      </w:r>
    </w:p>
    <w:p w:rsidR="00E12591" w:rsidRPr="005C777E" w:rsidRDefault="00E12591" w:rsidP="00E125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777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АДМИНИСТРАЦИЯ МАНИНСКОГО СЕЛЬСКОГО ПОСЕЛЕНИЯ</w:t>
      </w:r>
    </w:p>
    <w:p w:rsidR="00E12591" w:rsidRPr="005C777E" w:rsidRDefault="00E12591" w:rsidP="00E125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777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КАЛАЧЕЕВСКОГО МУНИЦИПАЛЬНОГО РАЙОНА </w:t>
      </w:r>
    </w:p>
    <w:p w:rsidR="00E12591" w:rsidRPr="005C777E" w:rsidRDefault="00E12591" w:rsidP="003408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777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ВОРОНЕЖСКОЙ ОБЛАСТИ</w:t>
      </w:r>
    </w:p>
    <w:p w:rsidR="00E12591" w:rsidRPr="005C777E" w:rsidRDefault="00E12591" w:rsidP="003408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777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ПОСТАНОВЛЕНИЕ</w:t>
      </w:r>
    </w:p>
    <w:p w:rsidR="00E12591" w:rsidRPr="005C777E" w:rsidRDefault="00E12591" w:rsidP="00E12591">
      <w:pPr>
        <w:spacing w:after="0" w:line="240" w:lineRule="auto"/>
        <w:ind w:firstLine="709"/>
        <w:jc w:val="both"/>
        <w:rPr>
          <w:rFonts w:ascii="Arial" w:eastAsia="Calibri" w:hAnsi="Arial" w:cs="Arial"/>
          <w:color w:val="000000"/>
          <w:sz w:val="24"/>
          <w:szCs w:val="24"/>
          <w:lang w:eastAsia="ru-RU"/>
        </w:rPr>
      </w:pPr>
      <w:r w:rsidRPr="005C777E">
        <w:rPr>
          <w:rFonts w:ascii="Arial" w:eastAsia="Calibri" w:hAnsi="Arial" w:cs="Arial"/>
          <w:sz w:val="24"/>
          <w:szCs w:val="24"/>
          <w:lang w:eastAsia="ru-RU"/>
        </w:rPr>
        <w:t>от 13 фе</w:t>
      </w:r>
      <w:r>
        <w:rPr>
          <w:rFonts w:ascii="Arial" w:eastAsia="Calibri" w:hAnsi="Arial" w:cs="Arial"/>
          <w:sz w:val="24"/>
          <w:szCs w:val="24"/>
          <w:lang w:eastAsia="ru-RU"/>
        </w:rPr>
        <w:t>в</w:t>
      </w:r>
      <w:r w:rsidRPr="005C777E">
        <w:rPr>
          <w:rFonts w:ascii="Arial" w:eastAsia="Calibri" w:hAnsi="Arial" w:cs="Arial"/>
          <w:sz w:val="24"/>
          <w:szCs w:val="24"/>
          <w:lang w:eastAsia="ru-RU"/>
        </w:rPr>
        <w:t xml:space="preserve">раля 2026 г. </w:t>
      </w:r>
      <w:r w:rsidRPr="005C777E">
        <w:rPr>
          <w:rFonts w:ascii="Arial" w:eastAsia="Calibri" w:hAnsi="Arial" w:cs="Arial"/>
          <w:color w:val="000000"/>
          <w:sz w:val="24"/>
          <w:szCs w:val="24"/>
          <w:lang w:eastAsia="ru-RU"/>
        </w:rPr>
        <w:t xml:space="preserve">№ </w:t>
      </w:r>
      <w:r w:rsidR="007641DF">
        <w:rPr>
          <w:rFonts w:ascii="Arial" w:eastAsia="Calibri" w:hAnsi="Arial" w:cs="Arial"/>
          <w:color w:val="000000"/>
          <w:sz w:val="24"/>
          <w:szCs w:val="24"/>
          <w:lang w:eastAsia="ru-RU"/>
        </w:rPr>
        <w:t>8</w:t>
      </w:r>
    </w:p>
    <w:p w:rsidR="0066739D" w:rsidRPr="003408D3" w:rsidRDefault="00E12591" w:rsidP="003408D3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5C777E">
        <w:rPr>
          <w:rFonts w:ascii="Arial" w:eastAsia="Calibri" w:hAnsi="Arial" w:cs="Arial"/>
          <w:sz w:val="24"/>
          <w:szCs w:val="24"/>
          <w:lang w:eastAsia="ru-RU"/>
        </w:rPr>
        <w:t>с. Манино</w:t>
      </w:r>
    </w:p>
    <w:p w:rsidR="0066739D" w:rsidRPr="003408D3" w:rsidRDefault="0066739D" w:rsidP="003408D3">
      <w:pPr>
        <w:pStyle w:val="a4"/>
        <w:ind w:left="567" w:right="-1"/>
        <w:rPr>
          <w:rFonts w:ascii="Arial" w:hAnsi="Arial" w:cs="Arial"/>
          <w:b/>
          <w:sz w:val="32"/>
          <w:szCs w:val="32"/>
        </w:rPr>
      </w:pPr>
      <w:r w:rsidRPr="003408D3">
        <w:rPr>
          <w:rFonts w:ascii="Arial" w:hAnsi="Arial" w:cs="Arial"/>
          <w:b/>
          <w:sz w:val="32"/>
          <w:szCs w:val="32"/>
        </w:rPr>
        <w:t xml:space="preserve">О внесении изменений в постановление администрации </w:t>
      </w:r>
      <w:r w:rsidR="00E12591" w:rsidRPr="003408D3">
        <w:rPr>
          <w:rFonts w:ascii="Arial" w:hAnsi="Arial" w:cs="Arial"/>
          <w:b/>
          <w:sz w:val="32"/>
          <w:szCs w:val="32"/>
        </w:rPr>
        <w:t>Манинского</w:t>
      </w:r>
      <w:r w:rsidRPr="003408D3">
        <w:rPr>
          <w:rFonts w:ascii="Arial" w:hAnsi="Arial" w:cs="Arial"/>
          <w:b/>
          <w:sz w:val="32"/>
          <w:szCs w:val="32"/>
        </w:rPr>
        <w:t xml:space="preserve"> сельского поселения от 15.03.2024 г. № 1</w:t>
      </w:r>
      <w:r w:rsidR="00E12591" w:rsidRPr="003408D3">
        <w:rPr>
          <w:rFonts w:ascii="Arial" w:hAnsi="Arial" w:cs="Arial"/>
          <w:b/>
          <w:sz w:val="32"/>
          <w:szCs w:val="32"/>
        </w:rPr>
        <w:t>7</w:t>
      </w:r>
      <w:r w:rsidRPr="003408D3">
        <w:rPr>
          <w:rFonts w:ascii="Arial" w:hAnsi="Arial" w:cs="Arial"/>
          <w:b/>
          <w:sz w:val="32"/>
          <w:szCs w:val="32"/>
        </w:rPr>
        <w:t xml:space="preserve"> «Об утверждении перечня муниципальных услуг, предоставляемых администрацией </w:t>
      </w:r>
      <w:r w:rsidR="00E12591" w:rsidRPr="003408D3">
        <w:rPr>
          <w:rFonts w:ascii="Arial" w:hAnsi="Arial" w:cs="Arial"/>
          <w:b/>
          <w:sz w:val="32"/>
          <w:szCs w:val="32"/>
        </w:rPr>
        <w:t>Манинского</w:t>
      </w:r>
      <w:r w:rsidRPr="003408D3">
        <w:rPr>
          <w:rFonts w:ascii="Arial" w:hAnsi="Arial" w:cs="Arial"/>
          <w:b/>
          <w:sz w:val="32"/>
          <w:szCs w:val="32"/>
        </w:rPr>
        <w:t xml:space="preserve"> сельского поселения Калачеевского муниципального района» </w:t>
      </w:r>
    </w:p>
    <w:p w:rsidR="0066739D" w:rsidRPr="003408D3" w:rsidRDefault="003408D3" w:rsidP="003408D3">
      <w:pPr>
        <w:pStyle w:val="a4"/>
        <w:ind w:left="567" w:right="-1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(в ред. пост. от 09.04.2024 № 28,от 14.06.2024 № 38,</w:t>
      </w:r>
      <w:r w:rsidR="00E12591" w:rsidRPr="003408D3">
        <w:rPr>
          <w:rFonts w:ascii="Arial" w:hAnsi="Arial" w:cs="Arial"/>
          <w:b/>
          <w:sz w:val="32"/>
          <w:szCs w:val="32"/>
        </w:rPr>
        <w:t xml:space="preserve">от 23.07.2024 </w:t>
      </w:r>
      <w:r>
        <w:rPr>
          <w:rFonts w:ascii="Arial" w:hAnsi="Arial" w:cs="Arial"/>
          <w:b/>
          <w:sz w:val="32"/>
          <w:szCs w:val="32"/>
        </w:rPr>
        <w:t>№ 48,</w:t>
      </w:r>
      <w:r w:rsidR="00E12591" w:rsidRPr="003408D3">
        <w:rPr>
          <w:rFonts w:ascii="Arial" w:hAnsi="Arial" w:cs="Arial"/>
          <w:b/>
          <w:sz w:val="32"/>
          <w:szCs w:val="32"/>
        </w:rPr>
        <w:t xml:space="preserve">от 10.12.2024 № 75, от 30.07.2025 № 54) </w:t>
      </w:r>
    </w:p>
    <w:p w:rsidR="00DA4C78" w:rsidRPr="00DA4C78" w:rsidRDefault="00DA4C78" w:rsidP="00DA4C78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4C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целях приведения</w:t>
      </w:r>
      <w:r w:rsidR="006673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DA4C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нормативных</w:t>
      </w:r>
      <w:r w:rsidR="006673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DA4C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правовых актов </w:t>
      </w:r>
      <w:r w:rsidR="00E1259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Манинского</w:t>
      </w:r>
      <w:r w:rsidRPr="00DA4C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 Калачеевского муниципального района Воронежской области в соответствие действующему законодательству, администрация </w:t>
      </w:r>
      <w:r w:rsidR="00E1259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Манинского</w:t>
      </w:r>
      <w:r w:rsidRPr="00DA4C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 Калачеевского муниципального района Воронежской области постановляет:</w:t>
      </w:r>
    </w:p>
    <w:p w:rsidR="00DA4C78" w:rsidRPr="00B5770A" w:rsidRDefault="00DA4C78" w:rsidP="00B5770A">
      <w:pPr>
        <w:pStyle w:val="a4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77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 </w:t>
      </w:r>
      <w:r w:rsidR="0066739D" w:rsidRPr="00B5770A">
        <w:rPr>
          <w:rFonts w:ascii="Arial" w:hAnsi="Arial" w:cs="Arial"/>
          <w:sz w:val="24"/>
          <w:szCs w:val="24"/>
        </w:rPr>
        <w:t xml:space="preserve">Внести в постановление администрации </w:t>
      </w:r>
      <w:r w:rsidR="00E12591">
        <w:rPr>
          <w:rFonts w:ascii="Arial" w:hAnsi="Arial" w:cs="Arial"/>
          <w:sz w:val="24"/>
          <w:szCs w:val="24"/>
        </w:rPr>
        <w:t>Манинского</w:t>
      </w:r>
      <w:r w:rsidR="0066739D" w:rsidRPr="00B5770A">
        <w:rPr>
          <w:rFonts w:ascii="Arial" w:hAnsi="Arial" w:cs="Arial"/>
          <w:sz w:val="24"/>
          <w:szCs w:val="24"/>
        </w:rPr>
        <w:t xml:space="preserve"> сельского поселения Калачеевского муниципального района от 15.03.2024 г. № 1</w:t>
      </w:r>
      <w:r w:rsidR="00E12591">
        <w:rPr>
          <w:rFonts w:ascii="Arial" w:hAnsi="Arial" w:cs="Arial"/>
          <w:sz w:val="24"/>
          <w:szCs w:val="24"/>
        </w:rPr>
        <w:t>7</w:t>
      </w:r>
      <w:r w:rsidR="0066739D" w:rsidRPr="00B5770A">
        <w:rPr>
          <w:rFonts w:ascii="Arial" w:hAnsi="Arial" w:cs="Arial"/>
          <w:sz w:val="24"/>
          <w:szCs w:val="24"/>
        </w:rPr>
        <w:t xml:space="preserve"> «Об утверждении перечня муниципальных услуг, предоставляемых администрацией </w:t>
      </w:r>
      <w:r w:rsidR="00E12591">
        <w:rPr>
          <w:rFonts w:ascii="Arial" w:hAnsi="Arial" w:cs="Arial"/>
          <w:sz w:val="24"/>
          <w:szCs w:val="24"/>
        </w:rPr>
        <w:t>Манинского</w:t>
      </w:r>
      <w:r w:rsidR="0066739D" w:rsidRPr="00B5770A">
        <w:rPr>
          <w:rFonts w:ascii="Arial" w:hAnsi="Arial" w:cs="Arial"/>
          <w:sz w:val="24"/>
          <w:szCs w:val="24"/>
        </w:rPr>
        <w:t xml:space="preserve"> сельского поселения Калачеевского муниципального района» </w:t>
      </w:r>
      <w:r w:rsidRPr="00B577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следующие изменения:</w:t>
      </w:r>
    </w:p>
    <w:p w:rsidR="00DA4C78" w:rsidRPr="00B5770A" w:rsidRDefault="00DA4C78" w:rsidP="00B5770A">
      <w:pPr>
        <w:pStyle w:val="a4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77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 В</w:t>
      </w:r>
      <w:r w:rsidR="0066739D" w:rsidRPr="00B577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B577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Перечень муниципальных услуг, предоставляемых администрацией </w:t>
      </w:r>
      <w:r w:rsidR="00E1259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Манинского</w:t>
      </w:r>
      <w:r w:rsidRPr="00B577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 Калачеевского муниципального района Воронежской области:</w:t>
      </w:r>
    </w:p>
    <w:p w:rsidR="00DA4C78" w:rsidRPr="00B5770A" w:rsidRDefault="00DA4C78" w:rsidP="00B5770A">
      <w:pPr>
        <w:pStyle w:val="a4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77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</w:t>
      </w:r>
      <w:r w:rsidR="0066739D" w:rsidRPr="00B577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  <w:r w:rsidRPr="00B577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Пункт 21 «Установление публичного сервитута в отношении земельных участков в границах полос отвода автомобильных дорог местного значения поселения, в целях прокладки, переноса, переустройства инженерных коммуникаций, их эксплуатации» исключить.</w:t>
      </w:r>
    </w:p>
    <w:p w:rsidR="00DA4C78" w:rsidRPr="00B5770A" w:rsidRDefault="00DA4C78" w:rsidP="00B5770A">
      <w:pPr>
        <w:pStyle w:val="a4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77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 Опубликовать настоящее постановление в Вестнике муниципальных правовых актов </w:t>
      </w:r>
      <w:r w:rsidR="00E1259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Манинского</w:t>
      </w:r>
      <w:r w:rsidRPr="00B577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 Калачеевского муниципального района Воронежской области и разместить на официальном сайте администрации </w:t>
      </w:r>
      <w:r w:rsidR="00E1259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Манинского</w:t>
      </w:r>
      <w:r w:rsidRPr="00B577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 в сети Интернет.</w:t>
      </w:r>
    </w:p>
    <w:p w:rsidR="00F82480" w:rsidRPr="003408D3" w:rsidRDefault="00DA4C78" w:rsidP="003408D3">
      <w:pPr>
        <w:pStyle w:val="a4"/>
        <w:ind w:firstLine="567"/>
        <w:jc w:val="both"/>
        <w:rPr>
          <w:rFonts w:eastAsia="Times New Roman"/>
          <w:color w:val="000000"/>
          <w:lang w:eastAsia="ru-RU"/>
        </w:rPr>
      </w:pPr>
      <w:r w:rsidRPr="00B577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Контроль за исполнением настоящего постановления оставляю за собой</w:t>
      </w:r>
      <w:r w:rsidRPr="00DA4C78">
        <w:rPr>
          <w:rFonts w:eastAsia="Times New Roman"/>
          <w:color w:val="000000"/>
          <w:lang w:eastAsia="ru-RU"/>
        </w:rPr>
        <w:t>.</w:t>
      </w:r>
    </w:p>
    <w:p w:rsidR="0066739D" w:rsidRPr="0066739D" w:rsidRDefault="0066739D" w:rsidP="0066739D">
      <w:pPr>
        <w:pStyle w:val="a4"/>
        <w:rPr>
          <w:rFonts w:ascii="Arial" w:hAnsi="Arial" w:cs="Arial"/>
          <w:sz w:val="24"/>
          <w:szCs w:val="24"/>
        </w:rPr>
      </w:pPr>
      <w:r w:rsidRPr="0066739D">
        <w:rPr>
          <w:rFonts w:ascii="Arial" w:hAnsi="Arial" w:cs="Arial"/>
          <w:sz w:val="24"/>
          <w:szCs w:val="24"/>
        </w:rPr>
        <w:t xml:space="preserve">Глава </w:t>
      </w:r>
      <w:r w:rsidR="00E12591">
        <w:rPr>
          <w:rFonts w:ascii="Arial" w:hAnsi="Arial" w:cs="Arial"/>
          <w:sz w:val="24"/>
          <w:szCs w:val="24"/>
        </w:rPr>
        <w:t>Манинского</w:t>
      </w:r>
    </w:p>
    <w:p w:rsidR="0066739D" w:rsidRPr="0066739D" w:rsidRDefault="0066739D" w:rsidP="0066739D">
      <w:pPr>
        <w:pStyle w:val="a4"/>
        <w:tabs>
          <w:tab w:val="left" w:pos="5835"/>
        </w:tabs>
        <w:rPr>
          <w:rFonts w:ascii="Arial" w:hAnsi="Arial" w:cs="Arial"/>
          <w:sz w:val="24"/>
          <w:szCs w:val="24"/>
        </w:rPr>
      </w:pPr>
      <w:r w:rsidRPr="0066739D">
        <w:rPr>
          <w:rFonts w:ascii="Arial" w:hAnsi="Arial" w:cs="Arial"/>
          <w:sz w:val="24"/>
          <w:szCs w:val="24"/>
        </w:rPr>
        <w:t>сельского поселения</w:t>
      </w:r>
      <w:r>
        <w:rPr>
          <w:rFonts w:ascii="Arial" w:hAnsi="Arial" w:cs="Arial"/>
          <w:sz w:val="24"/>
          <w:szCs w:val="24"/>
        </w:rPr>
        <w:tab/>
        <w:t>С.</w:t>
      </w:r>
      <w:r w:rsidR="00E12591">
        <w:rPr>
          <w:rFonts w:ascii="Arial" w:hAnsi="Arial" w:cs="Arial"/>
          <w:sz w:val="24"/>
          <w:szCs w:val="24"/>
        </w:rPr>
        <w:t>Н.Борщев</w:t>
      </w:r>
    </w:p>
    <w:sectPr w:rsidR="0066739D" w:rsidRPr="0066739D" w:rsidSect="00C10635">
      <w:pgSz w:w="11906" w:h="16838"/>
      <w:pgMar w:top="22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C78"/>
    <w:rsid w:val="003408D3"/>
    <w:rsid w:val="0066739D"/>
    <w:rsid w:val="007641DF"/>
    <w:rsid w:val="00B5770A"/>
    <w:rsid w:val="00C10635"/>
    <w:rsid w:val="00DA4C78"/>
    <w:rsid w:val="00E12591"/>
    <w:rsid w:val="00F57D88"/>
    <w:rsid w:val="00F82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6CFA48-631F-476A-A679-F2C07910A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web">
    <w:name w:val="normalweb"/>
    <w:basedOn w:val="a"/>
    <w:rsid w:val="00DA4C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1"/>
    <w:basedOn w:val="a"/>
    <w:rsid w:val="00DA4C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DA4C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qFormat/>
    <w:rsid w:val="0066739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2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Blazhkova</cp:lastModifiedBy>
  <cp:revision>13</cp:revision>
  <dcterms:created xsi:type="dcterms:W3CDTF">2026-02-03T06:21:00Z</dcterms:created>
  <dcterms:modified xsi:type="dcterms:W3CDTF">2026-02-13T10:55:00Z</dcterms:modified>
</cp:coreProperties>
</file>