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5D" w:rsidRPr="0096595D" w:rsidRDefault="0096595D" w:rsidP="0096595D">
      <w:pPr>
        <w:suppressAutoHyphens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  <w:r w:rsidRPr="0096595D">
        <w:rPr>
          <w:noProof/>
          <w:lang w:eastAsia="ru-RU"/>
        </w:rPr>
        <w:drawing>
          <wp:inline distT="0" distB="0" distL="0" distR="0" wp14:anchorId="3E5F86D3" wp14:editId="71C411CF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5D" w:rsidRPr="0096595D" w:rsidRDefault="0096595D" w:rsidP="0096595D">
      <w:pPr>
        <w:suppressAutoHyphens w:val="0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96595D">
        <w:rPr>
          <w:rFonts w:ascii="Arial" w:hAnsi="Arial" w:cs="Arial"/>
          <w:bCs/>
          <w:iCs/>
          <w:sz w:val="24"/>
          <w:szCs w:val="24"/>
          <w:lang w:eastAsia="ru-RU"/>
        </w:rPr>
        <w:t>СОВЕТ НАРОДНЫХ ДЕПУТАТОВ</w:t>
      </w:r>
    </w:p>
    <w:p w:rsidR="0096595D" w:rsidRPr="0096595D" w:rsidRDefault="0096595D" w:rsidP="0096595D">
      <w:pPr>
        <w:suppressAutoHyphens w:val="0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96595D">
        <w:rPr>
          <w:rFonts w:ascii="Arial" w:hAnsi="Arial" w:cs="Arial"/>
          <w:bCs/>
          <w:iCs/>
          <w:sz w:val="24"/>
          <w:szCs w:val="24"/>
          <w:lang w:eastAsia="ru-RU"/>
        </w:rPr>
        <w:t>МАНИНСКОГО СЕЛЬСКОГО ПОСЕЛЕНИЯ</w:t>
      </w:r>
    </w:p>
    <w:p w:rsidR="0096595D" w:rsidRPr="0096595D" w:rsidRDefault="0096595D" w:rsidP="0096595D">
      <w:pPr>
        <w:suppressAutoHyphens w:val="0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96595D">
        <w:rPr>
          <w:rFonts w:ascii="Arial" w:hAnsi="Arial" w:cs="Arial"/>
          <w:bCs/>
          <w:iCs/>
          <w:sz w:val="24"/>
          <w:szCs w:val="24"/>
          <w:lang w:eastAsia="ru-RU"/>
        </w:rPr>
        <w:t xml:space="preserve">КАЛАЧЕЕВСКОГО МУНИЦИПАЛЬНОГО РАЙОНА  </w:t>
      </w:r>
    </w:p>
    <w:p w:rsidR="0096595D" w:rsidRPr="0096595D" w:rsidRDefault="0096595D" w:rsidP="0096595D">
      <w:pPr>
        <w:suppressAutoHyphens w:val="0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96595D">
        <w:rPr>
          <w:rFonts w:ascii="Arial" w:hAnsi="Arial" w:cs="Arial"/>
          <w:bCs/>
          <w:iCs/>
          <w:sz w:val="24"/>
          <w:szCs w:val="24"/>
          <w:lang w:eastAsia="ru-RU"/>
        </w:rPr>
        <w:t>ВОРОНЕЖСКОЙ ОБЛАСТИ</w:t>
      </w:r>
    </w:p>
    <w:p w:rsidR="0096595D" w:rsidRPr="0096595D" w:rsidRDefault="0096595D" w:rsidP="0096595D">
      <w:pPr>
        <w:suppressAutoHyphens w:val="0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96595D" w:rsidRPr="0096595D" w:rsidRDefault="0096595D" w:rsidP="0096595D">
      <w:pPr>
        <w:suppressAutoHyphens w:val="0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96595D">
        <w:rPr>
          <w:rFonts w:ascii="Arial" w:hAnsi="Arial" w:cs="Arial"/>
          <w:bCs/>
          <w:iCs/>
          <w:sz w:val="24"/>
          <w:szCs w:val="24"/>
          <w:lang w:eastAsia="ru-RU"/>
        </w:rPr>
        <w:t>РЕШЕНИЕ</w:t>
      </w:r>
    </w:p>
    <w:p w:rsidR="0096595D" w:rsidRPr="0096595D" w:rsidRDefault="0096595D" w:rsidP="0096595D">
      <w:pPr>
        <w:suppressAutoHyphens w:val="0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96595D" w:rsidRPr="0096595D" w:rsidRDefault="0096595D" w:rsidP="0096595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96595D">
        <w:rPr>
          <w:rFonts w:ascii="Arial" w:hAnsi="Arial" w:cs="Arial"/>
          <w:sz w:val="24"/>
          <w:szCs w:val="24"/>
          <w:lang w:eastAsia="ru-RU"/>
        </w:rPr>
        <w:t>от «2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96595D">
        <w:rPr>
          <w:rFonts w:ascii="Arial" w:hAnsi="Arial" w:cs="Arial"/>
          <w:sz w:val="24"/>
          <w:szCs w:val="24"/>
          <w:lang w:eastAsia="ru-RU"/>
        </w:rPr>
        <w:t>» ию</w:t>
      </w:r>
      <w:r>
        <w:rPr>
          <w:rFonts w:ascii="Arial" w:hAnsi="Arial" w:cs="Arial"/>
          <w:sz w:val="24"/>
          <w:szCs w:val="24"/>
          <w:lang w:eastAsia="ru-RU"/>
        </w:rPr>
        <w:t>л</w:t>
      </w:r>
      <w:r w:rsidRPr="0096595D">
        <w:rPr>
          <w:rFonts w:ascii="Arial" w:hAnsi="Arial" w:cs="Arial"/>
          <w:sz w:val="24"/>
          <w:szCs w:val="24"/>
          <w:lang w:eastAsia="ru-RU"/>
        </w:rPr>
        <w:t>я 2025 г. № 23</w:t>
      </w:r>
      <w:r>
        <w:rPr>
          <w:rFonts w:ascii="Arial" w:hAnsi="Arial" w:cs="Arial"/>
          <w:sz w:val="24"/>
          <w:szCs w:val="24"/>
          <w:lang w:eastAsia="ru-RU"/>
        </w:rPr>
        <w:t>7</w:t>
      </w:r>
    </w:p>
    <w:p w:rsidR="0096595D" w:rsidRPr="0096595D" w:rsidRDefault="0096595D" w:rsidP="0096595D">
      <w:pPr>
        <w:suppressAutoHyphens w:val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96595D">
        <w:rPr>
          <w:rFonts w:ascii="Arial" w:hAnsi="Arial" w:cs="Arial"/>
          <w:sz w:val="24"/>
          <w:szCs w:val="24"/>
          <w:lang w:eastAsia="ru-RU"/>
        </w:rPr>
        <w:t>с. Манино</w:t>
      </w:r>
    </w:p>
    <w:p w:rsidR="0096595D" w:rsidRPr="0096595D" w:rsidRDefault="0096595D" w:rsidP="0096595D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</w:p>
    <w:p w:rsidR="00375703" w:rsidRPr="004B2545" w:rsidRDefault="00375703" w:rsidP="00ED0618"/>
    <w:p w:rsidR="00ED0618" w:rsidRDefault="00ED0618" w:rsidP="00ED0618">
      <w:pPr>
        <w:tabs>
          <w:tab w:val="left" w:pos="4253"/>
        </w:tabs>
        <w:ind w:right="5668"/>
        <w:jc w:val="both"/>
        <w:rPr>
          <w:rFonts w:ascii="Times New Roman CYR" w:hAnsi="Times New Roman CYR"/>
          <w:sz w:val="24"/>
          <w:szCs w:val="24"/>
        </w:rPr>
      </w:pPr>
      <w:r w:rsidRPr="004B2545">
        <w:rPr>
          <w:rFonts w:ascii="Times New Roman CYR" w:hAnsi="Times New Roman CYR"/>
          <w:sz w:val="24"/>
          <w:szCs w:val="24"/>
        </w:rPr>
        <w:t xml:space="preserve">О внесении изменений и дополнений в Устав </w:t>
      </w:r>
      <w:r w:rsidR="0096595D">
        <w:rPr>
          <w:rFonts w:ascii="Times New Roman CYR" w:hAnsi="Times New Roman CYR"/>
          <w:sz w:val="24"/>
          <w:szCs w:val="24"/>
        </w:rPr>
        <w:t>Манинского</w:t>
      </w:r>
      <w:r w:rsidRPr="004B2545">
        <w:rPr>
          <w:rFonts w:ascii="Times New Roman CYR" w:hAnsi="Times New Roman CYR"/>
          <w:sz w:val="24"/>
          <w:szCs w:val="24"/>
        </w:rPr>
        <w:t xml:space="preserve"> сельского поселения Калачеевского муниципального района Воронежской области</w:t>
      </w:r>
    </w:p>
    <w:p w:rsidR="00375703" w:rsidRPr="004B2545" w:rsidRDefault="00375703" w:rsidP="00ED0618">
      <w:pPr>
        <w:tabs>
          <w:tab w:val="left" w:pos="4253"/>
        </w:tabs>
        <w:ind w:right="5668"/>
        <w:jc w:val="both"/>
        <w:rPr>
          <w:rFonts w:ascii="Times New Roman CYR" w:hAnsi="Times New Roman CYR"/>
          <w:sz w:val="24"/>
          <w:szCs w:val="24"/>
        </w:rPr>
      </w:pPr>
    </w:p>
    <w:p w:rsidR="00ED0618" w:rsidRPr="004B2545" w:rsidRDefault="00365962" w:rsidP="00ED0618">
      <w:pPr>
        <w:spacing w:line="60" w:lineRule="atLeast"/>
        <w:ind w:firstLine="567"/>
        <w:jc w:val="both"/>
        <w:rPr>
          <w:rFonts w:ascii="Times New Roman CYR" w:hAnsi="Times New Roman CYR"/>
          <w:sz w:val="24"/>
          <w:szCs w:val="24"/>
          <w:lang w:eastAsia="ru-RU"/>
        </w:rPr>
      </w:pPr>
      <w:r w:rsidRPr="00365962">
        <w:rPr>
          <w:sz w:val="24"/>
          <w:szCs w:val="24"/>
          <w:lang w:eastAsia="ru-RU"/>
        </w:rPr>
        <w:t xml:space="preserve">В соответствии с Федеральным законом от 20.03.2025 года № 33-ФЗ «Об общих принципах организации местного самоуправления в единой системе публичной власти», Федеральным законом от 21.07.2005 года № 97-ФЗ «О государственной регистрации Уставов муниципальных образований», в целях приведения Устава </w:t>
      </w:r>
      <w:r w:rsidR="0096595D">
        <w:rPr>
          <w:sz w:val="24"/>
          <w:szCs w:val="24"/>
          <w:lang w:eastAsia="ru-RU"/>
        </w:rPr>
        <w:t>Манинского</w:t>
      </w:r>
      <w:r w:rsidRPr="00365962">
        <w:rPr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в соответствие с действующим законодательством, </w:t>
      </w:r>
      <w:r w:rsidR="00ED0618" w:rsidRPr="004B2545">
        <w:rPr>
          <w:sz w:val="24"/>
          <w:szCs w:val="24"/>
          <w:lang w:eastAsia="ru-RU"/>
        </w:rPr>
        <w:t xml:space="preserve">Совет народных депутатов </w:t>
      </w:r>
      <w:r w:rsidR="0096595D">
        <w:rPr>
          <w:sz w:val="24"/>
          <w:szCs w:val="24"/>
          <w:lang w:eastAsia="ru-RU"/>
        </w:rPr>
        <w:t>Манинского</w:t>
      </w:r>
      <w:r w:rsidR="00ED0618" w:rsidRPr="004B2545">
        <w:rPr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решил:</w:t>
      </w:r>
    </w:p>
    <w:p w:rsidR="00ED0618" w:rsidRPr="004B2545" w:rsidRDefault="00ED0618" w:rsidP="00ED0618">
      <w:pPr>
        <w:suppressAutoHyphens w:val="0"/>
        <w:ind w:firstLine="709"/>
        <w:jc w:val="both"/>
        <w:rPr>
          <w:rFonts w:ascii="Times New Roman CYR" w:hAnsi="Times New Roman CYR"/>
          <w:b/>
          <w:bCs/>
          <w:sz w:val="24"/>
          <w:szCs w:val="24"/>
          <w:lang w:eastAsia="ru-RU"/>
        </w:rPr>
      </w:pPr>
    </w:p>
    <w:p w:rsidR="00ED0618" w:rsidRPr="004B2545" w:rsidRDefault="00ED0618" w:rsidP="00ED0618">
      <w:pPr>
        <w:suppressAutoHyphens w:val="0"/>
        <w:ind w:firstLine="709"/>
        <w:jc w:val="both"/>
        <w:rPr>
          <w:rFonts w:ascii="Times New Roman CYR" w:hAnsi="Times New Roman CYR"/>
          <w:sz w:val="24"/>
          <w:szCs w:val="24"/>
          <w:lang w:eastAsia="ru-RU"/>
        </w:rPr>
      </w:pPr>
      <w:r w:rsidRPr="004B2545">
        <w:rPr>
          <w:rFonts w:ascii="Times New Roman CYR" w:hAnsi="Times New Roman CYR"/>
          <w:sz w:val="24"/>
          <w:szCs w:val="24"/>
          <w:lang w:eastAsia="ru-RU"/>
        </w:rPr>
        <w:t xml:space="preserve">1. </w:t>
      </w:r>
      <w:r w:rsidR="00692DF7">
        <w:rPr>
          <w:rFonts w:ascii="Times New Roman CYR" w:hAnsi="Times New Roman CYR"/>
          <w:sz w:val="24"/>
          <w:szCs w:val="24"/>
          <w:lang w:eastAsia="ru-RU"/>
        </w:rPr>
        <w:t xml:space="preserve"> </w:t>
      </w:r>
      <w:r w:rsidRPr="004B2545">
        <w:rPr>
          <w:rFonts w:ascii="Times New Roman CYR" w:hAnsi="Times New Roman CYR"/>
          <w:sz w:val="24"/>
          <w:szCs w:val="24"/>
          <w:lang w:eastAsia="ru-RU"/>
        </w:rPr>
        <w:t xml:space="preserve">Внести в Устав </w:t>
      </w:r>
      <w:r w:rsidR="0096595D">
        <w:rPr>
          <w:sz w:val="24"/>
          <w:szCs w:val="24"/>
          <w:lang w:eastAsia="ru-RU"/>
        </w:rPr>
        <w:t>Манинского</w:t>
      </w:r>
      <w:r w:rsidRPr="004B2545">
        <w:rPr>
          <w:rFonts w:ascii="Times New Roman CYR" w:hAnsi="Times New Roman CYR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изменения и дополнения согласно приложению.</w:t>
      </w:r>
    </w:p>
    <w:p w:rsidR="00ED0618" w:rsidRPr="004B2545" w:rsidRDefault="00ED0618" w:rsidP="00ED0618">
      <w:pPr>
        <w:suppressAutoHyphens w:val="0"/>
        <w:ind w:firstLine="709"/>
        <w:jc w:val="both"/>
        <w:rPr>
          <w:rFonts w:ascii="Times New Roman CYR" w:hAnsi="Times New Roman CYR"/>
          <w:sz w:val="24"/>
          <w:szCs w:val="24"/>
          <w:lang w:eastAsia="ru-RU"/>
        </w:rPr>
      </w:pPr>
      <w:r w:rsidRPr="004B2545">
        <w:rPr>
          <w:rFonts w:ascii="Times New Roman CYR" w:hAnsi="Times New Roman CYR"/>
          <w:sz w:val="24"/>
          <w:szCs w:val="24"/>
          <w:lang w:eastAsia="ru-RU"/>
        </w:rPr>
        <w:t>2.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порядке, установленном федеральным законом.</w:t>
      </w:r>
    </w:p>
    <w:p w:rsidR="00ED0618" w:rsidRPr="004B2545" w:rsidRDefault="00ED0618" w:rsidP="00ED0618">
      <w:pPr>
        <w:suppressAutoHyphens w:val="0"/>
        <w:ind w:firstLine="709"/>
        <w:jc w:val="both"/>
        <w:rPr>
          <w:rFonts w:ascii="Times New Roman CYR" w:hAnsi="Times New Roman CYR"/>
          <w:sz w:val="24"/>
          <w:szCs w:val="24"/>
          <w:lang w:eastAsia="ru-RU"/>
        </w:rPr>
      </w:pPr>
      <w:r w:rsidRPr="004B2545">
        <w:rPr>
          <w:rFonts w:ascii="Times New Roman CYR" w:hAnsi="Times New Roman CYR"/>
          <w:sz w:val="24"/>
          <w:szCs w:val="24"/>
          <w:lang w:eastAsia="ru-RU"/>
        </w:rPr>
        <w:t xml:space="preserve">3. Опубликовать настоящее решение в Вестнике муниципальных правовых актов </w:t>
      </w:r>
      <w:r w:rsidR="0096595D">
        <w:rPr>
          <w:sz w:val="24"/>
          <w:szCs w:val="24"/>
          <w:lang w:eastAsia="ru-RU"/>
        </w:rPr>
        <w:t>Манинского</w:t>
      </w:r>
      <w:r w:rsidRPr="004B2545">
        <w:rPr>
          <w:rFonts w:ascii="Times New Roman CYR" w:hAnsi="Times New Roman CYR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после его государственной регистрации.</w:t>
      </w:r>
    </w:p>
    <w:p w:rsidR="00ED0618" w:rsidRPr="004B2545" w:rsidRDefault="00ED0618" w:rsidP="00ED0618">
      <w:pPr>
        <w:suppressAutoHyphens w:val="0"/>
        <w:ind w:firstLine="709"/>
        <w:jc w:val="both"/>
        <w:rPr>
          <w:rFonts w:ascii="Times New Roman CYR" w:hAnsi="Times New Roman CYR"/>
          <w:sz w:val="24"/>
          <w:szCs w:val="24"/>
          <w:lang w:eastAsia="ru-RU"/>
        </w:rPr>
      </w:pPr>
      <w:r w:rsidRPr="004B2545">
        <w:rPr>
          <w:rFonts w:ascii="Times New Roman CYR" w:hAnsi="Times New Roman CYR"/>
          <w:sz w:val="24"/>
          <w:szCs w:val="24"/>
          <w:lang w:eastAsia="ru-RU"/>
        </w:rPr>
        <w:t>4. Настоящее решение вступает в силу после его официального опубликования.</w:t>
      </w:r>
    </w:p>
    <w:p w:rsidR="00ED0618" w:rsidRPr="004B2545" w:rsidRDefault="00ED0618" w:rsidP="00ED0618">
      <w:pPr>
        <w:suppressAutoHyphens w:val="0"/>
        <w:ind w:firstLine="567"/>
        <w:jc w:val="both"/>
        <w:rPr>
          <w:rFonts w:ascii="Times New Roman CYR" w:hAnsi="Times New Roman CYR"/>
          <w:sz w:val="24"/>
          <w:szCs w:val="24"/>
          <w:lang w:eastAsia="ru-RU"/>
        </w:rPr>
      </w:pPr>
    </w:p>
    <w:p w:rsidR="00227140" w:rsidRPr="00227140" w:rsidRDefault="00227140" w:rsidP="002271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714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227140" w:rsidRPr="00227140" w:rsidRDefault="00227140" w:rsidP="00227140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27140" w:rsidRPr="00227140" w:rsidRDefault="00227140" w:rsidP="00227140">
      <w:pPr>
        <w:suppressAutoHyphens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754"/>
      </w:tblGrid>
      <w:tr w:rsidR="00227140" w:rsidRPr="00227140" w:rsidTr="00D31D20"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7140" w:rsidRPr="00227140" w:rsidRDefault="00227140" w:rsidP="00227140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27140">
              <w:rPr>
                <w:sz w:val="24"/>
                <w:szCs w:val="24"/>
                <w:lang w:eastAsia="en-US"/>
              </w:rPr>
              <w:t xml:space="preserve">Глава </w:t>
            </w:r>
          </w:p>
          <w:p w:rsidR="00227140" w:rsidRPr="00227140" w:rsidRDefault="00227140" w:rsidP="00227140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27140">
              <w:rPr>
                <w:sz w:val="24"/>
                <w:szCs w:val="24"/>
                <w:lang w:eastAsia="en-US"/>
              </w:rPr>
              <w:t xml:space="preserve">Манинского сельского поселения                              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227140" w:rsidRPr="00227140" w:rsidRDefault="00227140" w:rsidP="00227140">
            <w:pPr>
              <w:suppressAutoHyphens w:val="0"/>
              <w:spacing w:line="276" w:lineRule="auto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27140"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4569539" wp14:editId="08A74D5B">
                  <wp:simplePos x="0" y="0"/>
                  <wp:positionH relativeFrom="column">
                    <wp:posOffset>-782320</wp:posOffset>
                  </wp:positionH>
                  <wp:positionV relativeFrom="paragraph">
                    <wp:posOffset>-1403985</wp:posOffset>
                  </wp:positionV>
                  <wp:extent cx="1924050" cy="2376299"/>
                  <wp:effectExtent l="0" t="0" r="0" b="5080"/>
                  <wp:wrapNone/>
                  <wp:docPr id="2" name="Рисунок 2" descr="C:\Users\Blazhkova\Pictures\печать сн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azhkova\Pictures\печать снд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7" t="16454" r="36502" b="63225"/>
                          <a:stretch/>
                        </pic:blipFill>
                        <pic:spPr bwMode="auto">
                          <a:xfrm>
                            <a:off x="0" y="0"/>
                            <a:ext cx="1924050" cy="237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27140" w:rsidRPr="00227140" w:rsidRDefault="00227140" w:rsidP="00227140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22714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</w:t>
            </w:r>
            <w:bookmarkStart w:id="0" w:name="_GoBack"/>
            <w:bookmarkEnd w:id="0"/>
            <w:proofErr w:type="spellStart"/>
            <w:r w:rsidRPr="00227140">
              <w:rPr>
                <w:sz w:val="24"/>
                <w:szCs w:val="24"/>
                <w:lang w:eastAsia="en-US"/>
              </w:rPr>
              <w:t>С.Н.Борщев</w:t>
            </w:r>
            <w:proofErr w:type="spellEnd"/>
          </w:p>
          <w:p w:rsidR="00227140" w:rsidRPr="00227140" w:rsidRDefault="00227140" w:rsidP="00227140">
            <w:pPr>
              <w:suppressAutoHyphens w:val="0"/>
              <w:spacing w:line="276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27140" w:rsidRPr="00227140" w:rsidRDefault="00227140" w:rsidP="00227140">
            <w:pPr>
              <w:suppressAutoHyphens w:val="0"/>
              <w:spacing w:line="276" w:lineRule="auto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ED0618" w:rsidRPr="004B2545" w:rsidRDefault="00ED0618" w:rsidP="00ED0618">
      <w:pPr>
        <w:suppressAutoHyphens w:val="0"/>
        <w:ind w:firstLine="567"/>
        <w:jc w:val="both"/>
        <w:rPr>
          <w:rFonts w:ascii="Times New Roman CYR" w:hAnsi="Times New Roman CYR"/>
          <w:sz w:val="24"/>
          <w:szCs w:val="24"/>
          <w:lang w:eastAsia="ru-RU"/>
        </w:rPr>
      </w:pPr>
    </w:p>
    <w:p w:rsidR="000F490C" w:rsidRDefault="000F490C">
      <w:pPr>
        <w:suppressAutoHyphens w:val="0"/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ED0618" w:rsidRDefault="00ED0618" w:rsidP="00ED0618">
      <w:pPr>
        <w:rPr>
          <w:sz w:val="24"/>
          <w:szCs w:val="24"/>
        </w:rPr>
      </w:pPr>
    </w:p>
    <w:p w:rsidR="00ED0618" w:rsidRPr="004B2545" w:rsidRDefault="00ED0618" w:rsidP="00ED0618">
      <w:pPr>
        <w:ind w:left="5672"/>
        <w:jc w:val="both"/>
        <w:rPr>
          <w:sz w:val="24"/>
          <w:szCs w:val="24"/>
        </w:rPr>
      </w:pPr>
      <w:r w:rsidRPr="004B2545">
        <w:rPr>
          <w:sz w:val="24"/>
          <w:szCs w:val="24"/>
        </w:rPr>
        <w:t xml:space="preserve">Приложение к решению Совета народных депутатов </w:t>
      </w:r>
      <w:r w:rsidR="0096595D">
        <w:rPr>
          <w:sz w:val="24"/>
          <w:szCs w:val="24"/>
        </w:rPr>
        <w:t>Манинского</w:t>
      </w:r>
      <w:r w:rsidRPr="004B2545">
        <w:rPr>
          <w:sz w:val="24"/>
          <w:szCs w:val="24"/>
        </w:rPr>
        <w:t xml:space="preserve"> сельского поселения Калачеевского муниципального района Воронежской области</w:t>
      </w:r>
    </w:p>
    <w:p w:rsidR="00ED0618" w:rsidRDefault="00ED0618" w:rsidP="00ED0618">
      <w:pPr>
        <w:ind w:left="5672"/>
        <w:jc w:val="both"/>
        <w:rPr>
          <w:sz w:val="24"/>
          <w:szCs w:val="24"/>
        </w:rPr>
      </w:pPr>
      <w:r w:rsidRPr="004B2545">
        <w:rPr>
          <w:sz w:val="24"/>
          <w:szCs w:val="24"/>
        </w:rPr>
        <w:t xml:space="preserve">от </w:t>
      </w:r>
      <w:r w:rsidR="00375703">
        <w:rPr>
          <w:sz w:val="24"/>
          <w:szCs w:val="24"/>
        </w:rPr>
        <w:t>21.07.</w:t>
      </w:r>
      <w:r w:rsidR="006B4180">
        <w:rPr>
          <w:sz w:val="24"/>
          <w:szCs w:val="24"/>
        </w:rPr>
        <w:t>2025</w:t>
      </w:r>
      <w:r w:rsidR="00375703">
        <w:rPr>
          <w:sz w:val="24"/>
          <w:szCs w:val="24"/>
        </w:rPr>
        <w:t xml:space="preserve"> г. № 23</w:t>
      </w:r>
      <w:r w:rsidR="0096595D">
        <w:rPr>
          <w:sz w:val="24"/>
          <w:szCs w:val="24"/>
        </w:rPr>
        <w:t>7</w:t>
      </w:r>
    </w:p>
    <w:p w:rsidR="00A152CE" w:rsidRPr="004B2545" w:rsidRDefault="00A152CE" w:rsidP="00ED0618">
      <w:pPr>
        <w:ind w:left="5672"/>
        <w:jc w:val="both"/>
        <w:rPr>
          <w:sz w:val="24"/>
          <w:szCs w:val="24"/>
        </w:rPr>
      </w:pPr>
    </w:p>
    <w:p w:rsidR="00ED0618" w:rsidRPr="007B5179" w:rsidRDefault="00ED0618" w:rsidP="00ED0618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7B5179">
        <w:rPr>
          <w:rFonts w:eastAsia="Calibri"/>
          <w:sz w:val="24"/>
          <w:szCs w:val="24"/>
          <w:lang w:eastAsia="en-US"/>
        </w:rPr>
        <w:t xml:space="preserve">ИЗМЕНЕНИЯ И ДОПОЛНЕНИЯ В УСТАВ </w:t>
      </w:r>
      <w:r w:rsidR="0096595D">
        <w:rPr>
          <w:rFonts w:eastAsia="Calibri"/>
          <w:sz w:val="24"/>
          <w:szCs w:val="24"/>
          <w:lang w:eastAsia="en-US"/>
        </w:rPr>
        <w:t>МАНИНСКОГО</w:t>
      </w:r>
      <w:r w:rsidRPr="007B5179">
        <w:rPr>
          <w:rFonts w:eastAsia="Calibri"/>
          <w:sz w:val="24"/>
          <w:szCs w:val="24"/>
          <w:lang w:eastAsia="en-US"/>
        </w:rPr>
        <w:t xml:space="preserve"> СЕЛЬСКОГО ПОСЕЛЕНИЯ КАЛАЧЕЕВСКОГО МУНИЦИПАЛЬНОГО РАЙОНА</w:t>
      </w:r>
    </w:p>
    <w:p w:rsidR="00ED0618" w:rsidRPr="007B5179" w:rsidRDefault="00ED0618" w:rsidP="00ED0618">
      <w:pPr>
        <w:autoSpaceDE w:val="0"/>
        <w:autoSpaceDN w:val="0"/>
        <w:adjustRightInd w:val="0"/>
        <w:spacing w:after="200"/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7B5179">
        <w:rPr>
          <w:rFonts w:eastAsia="Calibri"/>
          <w:sz w:val="24"/>
          <w:szCs w:val="24"/>
          <w:lang w:eastAsia="en-US"/>
        </w:rPr>
        <w:t>ВОРОНЕЖСКОЙ ОБЛАСТИ</w:t>
      </w:r>
    </w:p>
    <w:p w:rsidR="003F24EC" w:rsidRPr="00AC067A" w:rsidRDefault="00042F0D" w:rsidP="00042F0D">
      <w:pPr>
        <w:ind w:firstLine="567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</w:t>
      </w:r>
      <w:r w:rsidR="005C1FEF" w:rsidRPr="00AC067A">
        <w:rPr>
          <w:rFonts w:eastAsia="Calibri"/>
          <w:b/>
          <w:sz w:val="24"/>
          <w:szCs w:val="24"/>
        </w:rPr>
        <w:t>1</w:t>
      </w:r>
      <w:r w:rsidR="003F24EC" w:rsidRPr="00AC067A">
        <w:rPr>
          <w:rFonts w:eastAsia="Calibri"/>
          <w:b/>
          <w:sz w:val="24"/>
          <w:szCs w:val="24"/>
        </w:rPr>
        <w:t xml:space="preserve">. </w:t>
      </w:r>
      <w:r w:rsidR="00F83FFB" w:rsidRPr="00AC067A">
        <w:rPr>
          <w:rFonts w:eastAsia="Calibri"/>
          <w:b/>
          <w:sz w:val="24"/>
          <w:szCs w:val="24"/>
        </w:rPr>
        <w:t>С</w:t>
      </w:r>
      <w:r w:rsidR="003F24EC" w:rsidRPr="00AC067A">
        <w:rPr>
          <w:rFonts w:eastAsia="Calibri"/>
          <w:b/>
          <w:sz w:val="24"/>
          <w:szCs w:val="24"/>
        </w:rPr>
        <w:t>тать</w:t>
      </w:r>
      <w:r w:rsidR="00F83FFB" w:rsidRPr="00AC067A">
        <w:rPr>
          <w:rFonts w:eastAsia="Calibri"/>
          <w:b/>
          <w:sz w:val="24"/>
          <w:szCs w:val="24"/>
        </w:rPr>
        <w:t>ю</w:t>
      </w:r>
      <w:r w:rsidR="00FE5DFC">
        <w:rPr>
          <w:rFonts w:eastAsia="Calibri"/>
          <w:b/>
          <w:sz w:val="24"/>
          <w:szCs w:val="24"/>
        </w:rPr>
        <w:t xml:space="preserve"> 9 Устава </w:t>
      </w:r>
      <w:r w:rsidR="003F24EC" w:rsidRPr="00AC067A">
        <w:rPr>
          <w:rFonts w:eastAsia="Calibri"/>
          <w:b/>
          <w:sz w:val="24"/>
          <w:szCs w:val="24"/>
        </w:rPr>
        <w:t xml:space="preserve">«Вопросы местного значения </w:t>
      </w:r>
      <w:r w:rsidR="0096595D">
        <w:rPr>
          <w:rFonts w:eastAsia="Calibri"/>
          <w:b/>
          <w:sz w:val="24"/>
          <w:szCs w:val="24"/>
        </w:rPr>
        <w:t>Манинского</w:t>
      </w:r>
      <w:r w:rsidR="00FE5DFC">
        <w:rPr>
          <w:rFonts w:eastAsia="Calibri"/>
          <w:b/>
          <w:sz w:val="24"/>
          <w:szCs w:val="24"/>
        </w:rPr>
        <w:t xml:space="preserve"> сельского поселения»</w:t>
      </w:r>
      <w:r w:rsidR="00AC067A">
        <w:rPr>
          <w:rFonts w:eastAsia="Calibri"/>
          <w:b/>
          <w:sz w:val="24"/>
          <w:szCs w:val="24"/>
        </w:rPr>
        <w:t xml:space="preserve"> </w:t>
      </w:r>
      <w:r w:rsidR="00F83FFB" w:rsidRPr="00AC067A">
        <w:rPr>
          <w:rFonts w:eastAsia="Calibri"/>
          <w:b/>
          <w:sz w:val="24"/>
          <w:szCs w:val="24"/>
        </w:rPr>
        <w:t xml:space="preserve">дополнить </w:t>
      </w:r>
      <w:r w:rsidR="003F24EC" w:rsidRPr="00AC067A">
        <w:rPr>
          <w:rFonts w:eastAsia="Calibri"/>
          <w:b/>
          <w:sz w:val="24"/>
          <w:szCs w:val="24"/>
        </w:rPr>
        <w:t>пунктом 3</w:t>
      </w:r>
      <w:r w:rsidR="0096595D">
        <w:rPr>
          <w:rFonts w:eastAsia="Calibri"/>
          <w:b/>
          <w:sz w:val="24"/>
          <w:szCs w:val="24"/>
        </w:rPr>
        <w:t>0</w:t>
      </w:r>
      <w:r w:rsidR="003F24EC" w:rsidRPr="00AC067A">
        <w:rPr>
          <w:rFonts w:eastAsia="Calibri"/>
          <w:b/>
          <w:sz w:val="24"/>
          <w:szCs w:val="24"/>
        </w:rPr>
        <w:t>) следующего содержания:</w:t>
      </w:r>
    </w:p>
    <w:p w:rsidR="005C1FEF" w:rsidRPr="00AC067A" w:rsidRDefault="00F83FFB" w:rsidP="00AC067A">
      <w:pPr>
        <w:pStyle w:val="a6"/>
        <w:ind w:left="142" w:firstLine="425"/>
        <w:jc w:val="both"/>
        <w:rPr>
          <w:rFonts w:eastAsia="Calibri"/>
          <w:sz w:val="24"/>
          <w:szCs w:val="24"/>
        </w:rPr>
      </w:pPr>
      <w:r w:rsidRPr="00AC067A">
        <w:rPr>
          <w:rFonts w:eastAsia="Calibri"/>
          <w:sz w:val="24"/>
          <w:szCs w:val="24"/>
        </w:rPr>
        <w:t>«3</w:t>
      </w:r>
      <w:r w:rsidR="0096595D">
        <w:rPr>
          <w:rFonts w:eastAsia="Calibri"/>
          <w:sz w:val="24"/>
          <w:szCs w:val="24"/>
        </w:rPr>
        <w:t>0</w:t>
      </w:r>
      <w:r w:rsidR="003F24EC" w:rsidRPr="00AC067A">
        <w:rPr>
          <w:rFonts w:eastAsia="Calibri"/>
          <w:sz w:val="24"/>
          <w:szCs w:val="24"/>
        </w:rPr>
        <w:t>) осуществление учёта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книгах.».</w:t>
      </w:r>
    </w:p>
    <w:p w:rsidR="005C1FEF" w:rsidRPr="00AC067A" w:rsidRDefault="005C1FEF" w:rsidP="005C1FEF">
      <w:pPr>
        <w:pStyle w:val="a6"/>
        <w:snapToGrid w:val="0"/>
        <w:ind w:left="0" w:firstLine="709"/>
        <w:jc w:val="both"/>
        <w:rPr>
          <w:b/>
          <w:color w:val="000000"/>
          <w:kern w:val="2"/>
          <w:sz w:val="24"/>
          <w:szCs w:val="24"/>
          <w:lang w:bidi="hi-IN"/>
        </w:rPr>
      </w:pPr>
      <w:r w:rsidRPr="004B51EE">
        <w:rPr>
          <w:b/>
          <w:color w:val="000000"/>
          <w:kern w:val="2"/>
          <w:sz w:val="24"/>
          <w:szCs w:val="24"/>
          <w:lang w:bidi="hi-IN"/>
        </w:rPr>
        <w:t>2.</w:t>
      </w:r>
      <w:r w:rsidRPr="00AC067A">
        <w:rPr>
          <w:color w:val="000000"/>
          <w:kern w:val="2"/>
          <w:sz w:val="24"/>
          <w:szCs w:val="24"/>
          <w:lang w:bidi="hi-IN"/>
        </w:rPr>
        <w:t xml:space="preserve"> </w:t>
      </w:r>
      <w:r w:rsidRPr="00AC067A">
        <w:rPr>
          <w:b/>
          <w:color w:val="000000"/>
          <w:kern w:val="2"/>
          <w:sz w:val="24"/>
          <w:szCs w:val="24"/>
          <w:lang w:bidi="hi-IN"/>
        </w:rPr>
        <w:t xml:space="preserve">Часть 2 статьи 25 «Органы местного самоуправления </w:t>
      </w:r>
      <w:r w:rsidR="0096595D">
        <w:rPr>
          <w:b/>
          <w:color w:val="000000"/>
          <w:kern w:val="2"/>
          <w:sz w:val="24"/>
          <w:szCs w:val="24"/>
          <w:lang w:bidi="hi-IN"/>
        </w:rPr>
        <w:t>Манинского</w:t>
      </w:r>
      <w:r w:rsidRPr="00AC067A">
        <w:rPr>
          <w:b/>
          <w:color w:val="000000"/>
          <w:kern w:val="2"/>
          <w:sz w:val="24"/>
          <w:szCs w:val="24"/>
          <w:lang w:bidi="hi-IN"/>
        </w:rPr>
        <w:t xml:space="preserve"> сельского поселения» Устава</w:t>
      </w:r>
      <w:r w:rsidRPr="00AC067A">
        <w:rPr>
          <w:color w:val="000000"/>
          <w:kern w:val="2"/>
          <w:sz w:val="24"/>
          <w:szCs w:val="24"/>
          <w:lang w:bidi="hi-IN"/>
        </w:rPr>
        <w:t xml:space="preserve"> </w:t>
      </w:r>
      <w:r w:rsidRPr="00AC067A">
        <w:rPr>
          <w:b/>
          <w:color w:val="000000"/>
          <w:kern w:val="2"/>
          <w:sz w:val="24"/>
          <w:szCs w:val="24"/>
          <w:lang w:bidi="hi-IN"/>
        </w:rPr>
        <w:t>изложить в следующей редакции:</w:t>
      </w:r>
    </w:p>
    <w:p w:rsidR="005C1FEF" w:rsidRPr="00AC067A" w:rsidRDefault="005C1FEF" w:rsidP="005C1FEF">
      <w:pPr>
        <w:pStyle w:val="a6"/>
        <w:snapToGrid w:val="0"/>
        <w:ind w:left="0"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«2. 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избирается Советом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из числа кандидатов, представленных конкурсной комиссией по результатам конкурса и возглавляет администрацию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поселения.».</w:t>
      </w:r>
    </w:p>
    <w:p w:rsidR="005C1FEF" w:rsidRPr="00AC067A" w:rsidRDefault="005C1FEF" w:rsidP="005C1FEF">
      <w:pPr>
        <w:widowControl w:val="0"/>
        <w:ind w:firstLine="709"/>
        <w:jc w:val="both"/>
        <w:rPr>
          <w:b/>
          <w:color w:val="000000"/>
          <w:kern w:val="2"/>
          <w:sz w:val="24"/>
          <w:szCs w:val="24"/>
          <w:lang w:bidi="hi-IN"/>
        </w:rPr>
      </w:pPr>
      <w:r w:rsidRPr="004B51EE">
        <w:rPr>
          <w:b/>
          <w:color w:val="000000"/>
          <w:kern w:val="2"/>
          <w:sz w:val="24"/>
          <w:szCs w:val="24"/>
          <w:lang w:bidi="hi-IN"/>
        </w:rPr>
        <w:t>3.</w:t>
      </w:r>
      <w:r w:rsidRPr="00AC067A">
        <w:rPr>
          <w:color w:val="000000"/>
          <w:kern w:val="2"/>
          <w:sz w:val="24"/>
          <w:szCs w:val="24"/>
          <w:lang w:bidi="hi-IN"/>
        </w:rPr>
        <w:t xml:space="preserve"> </w:t>
      </w:r>
      <w:r w:rsidRPr="00AC067A">
        <w:rPr>
          <w:b/>
          <w:color w:val="000000"/>
          <w:kern w:val="2"/>
          <w:sz w:val="24"/>
          <w:szCs w:val="24"/>
          <w:lang w:bidi="hi-IN"/>
        </w:rPr>
        <w:t xml:space="preserve">Части 5,6,7 статьи 26 «Совет народных депутатов </w:t>
      </w:r>
      <w:r w:rsidR="0096595D">
        <w:rPr>
          <w:b/>
          <w:color w:val="000000"/>
          <w:kern w:val="2"/>
          <w:sz w:val="24"/>
          <w:szCs w:val="24"/>
          <w:lang w:bidi="hi-IN"/>
        </w:rPr>
        <w:t>Манинского</w:t>
      </w:r>
      <w:r w:rsidRPr="00AC067A">
        <w:rPr>
          <w:b/>
          <w:color w:val="000000"/>
          <w:kern w:val="2"/>
          <w:sz w:val="24"/>
          <w:szCs w:val="24"/>
          <w:lang w:bidi="hi-IN"/>
        </w:rPr>
        <w:t xml:space="preserve"> сельского поселения» Устава исключить.</w:t>
      </w:r>
    </w:p>
    <w:p w:rsidR="005C1FEF" w:rsidRPr="00AC067A" w:rsidRDefault="005C1FEF" w:rsidP="005C1FEF">
      <w:pPr>
        <w:widowControl w:val="0"/>
        <w:ind w:firstLine="709"/>
        <w:jc w:val="both"/>
        <w:rPr>
          <w:b/>
          <w:color w:val="000000"/>
          <w:kern w:val="2"/>
          <w:sz w:val="24"/>
          <w:szCs w:val="24"/>
          <w:lang w:bidi="hi-IN"/>
        </w:rPr>
      </w:pPr>
      <w:r w:rsidRPr="004B51EE">
        <w:rPr>
          <w:b/>
          <w:color w:val="000000"/>
          <w:kern w:val="2"/>
          <w:sz w:val="24"/>
          <w:szCs w:val="24"/>
          <w:lang w:bidi="hi-IN"/>
        </w:rPr>
        <w:t>4</w:t>
      </w:r>
      <w:r w:rsidRPr="00AC067A">
        <w:rPr>
          <w:b/>
          <w:color w:val="000000"/>
          <w:kern w:val="2"/>
          <w:sz w:val="24"/>
          <w:szCs w:val="24"/>
          <w:lang w:bidi="hi-IN"/>
        </w:rPr>
        <w:t xml:space="preserve">. </w:t>
      </w:r>
      <w:r w:rsidR="004B51EE">
        <w:rPr>
          <w:b/>
          <w:color w:val="000000"/>
          <w:kern w:val="2"/>
          <w:sz w:val="24"/>
          <w:szCs w:val="24"/>
          <w:lang w:bidi="hi-IN"/>
        </w:rPr>
        <w:t xml:space="preserve"> </w:t>
      </w:r>
      <w:r w:rsidRPr="00AC067A">
        <w:rPr>
          <w:b/>
          <w:color w:val="000000"/>
          <w:kern w:val="2"/>
          <w:sz w:val="24"/>
          <w:szCs w:val="24"/>
          <w:lang w:bidi="hi-IN"/>
        </w:rPr>
        <w:t xml:space="preserve">Пункты 1 и 10 части 2 статьи 27 Устава «Компетенция Совета народных депутатов </w:t>
      </w:r>
      <w:r w:rsidR="0096595D">
        <w:rPr>
          <w:b/>
          <w:color w:val="000000"/>
          <w:kern w:val="2"/>
          <w:sz w:val="24"/>
          <w:szCs w:val="24"/>
          <w:lang w:bidi="hi-IN"/>
        </w:rPr>
        <w:t>Манинского</w:t>
      </w:r>
      <w:r w:rsidRPr="00AC067A">
        <w:rPr>
          <w:b/>
          <w:color w:val="000000"/>
          <w:kern w:val="2"/>
          <w:sz w:val="24"/>
          <w:szCs w:val="24"/>
          <w:lang w:bidi="hi-IN"/>
        </w:rPr>
        <w:t xml:space="preserve"> сельского поселения» изложить в следующей редакции:</w:t>
      </w:r>
    </w:p>
    <w:p w:rsidR="005C1FEF" w:rsidRPr="00AC067A" w:rsidRDefault="005C1FEF" w:rsidP="005C1FEF">
      <w:pPr>
        <w:widowControl w:val="0"/>
        <w:ind w:firstLine="709"/>
        <w:jc w:val="both"/>
        <w:rPr>
          <w:color w:val="000000"/>
          <w:kern w:val="2"/>
          <w:sz w:val="24"/>
          <w:szCs w:val="24"/>
          <w:lang w:bidi="hi-IN"/>
        </w:rPr>
      </w:pPr>
      <w:r w:rsidRPr="00AC067A">
        <w:rPr>
          <w:color w:val="000000"/>
          <w:kern w:val="2"/>
          <w:sz w:val="24"/>
          <w:szCs w:val="24"/>
          <w:lang w:bidi="hi-IN"/>
        </w:rPr>
        <w:t xml:space="preserve">«1) избрание главы </w:t>
      </w:r>
      <w:r w:rsidR="0096595D">
        <w:rPr>
          <w:color w:val="000000"/>
          <w:kern w:val="2"/>
          <w:sz w:val="24"/>
          <w:szCs w:val="24"/>
          <w:lang w:bidi="hi-IN"/>
        </w:rPr>
        <w:t>Манинского</w:t>
      </w:r>
      <w:r w:rsidRPr="00AC067A">
        <w:rPr>
          <w:color w:val="000000"/>
          <w:kern w:val="2"/>
          <w:sz w:val="24"/>
          <w:szCs w:val="24"/>
          <w:lang w:bidi="hi-IN"/>
        </w:rPr>
        <w:t xml:space="preserve"> сельского поселения из числа кандидатов, представленных конкурсной комиссией по результатам конкурса;</w:t>
      </w:r>
    </w:p>
    <w:p w:rsidR="005C1FEF" w:rsidRPr="00AC067A" w:rsidRDefault="005C1FEF" w:rsidP="005C1FEF">
      <w:pPr>
        <w:widowControl w:val="0"/>
        <w:ind w:firstLine="709"/>
        <w:jc w:val="both"/>
        <w:rPr>
          <w:color w:val="000000"/>
          <w:kern w:val="2"/>
          <w:sz w:val="24"/>
          <w:szCs w:val="24"/>
          <w:lang w:bidi="hi-IN"/>
        </w:rPr>
      </w:pPr>
      <w:r w:rsidRPr="00AC067A">
        <w:rPr>
          <w:color w:val="000000"/>
          <w:kern w:val="2"/>
          <w:sz w:val="24"/>
          <w:szCs w:val="24"/>
          <w:lang w:bidi="hi-IN"/>
        </w:rPr>
        <w:t xml:space="preserve">10) избрание и освобождение от должности председателя, заместителя председателя Совета народных депутатов </w:t>
      </w:r>
      <w:r w:rsidR="0096595D">
        <w:rPr>
          <w:color w:val="000000"/>
          <w:kern w:val="2"/>
          <w:sz w:val="24"/>
          <w:szCs w:val="24"/>
          <w:lang w:bidi="hi-IN"/>
        </w:rPr>
        <w:t>Манинского</w:t>
      </w:r>
      <w:r w:rsidRPr="00AC067A">
        <w:rPr>
          <w:color w:val="000000"/>
          <w:kern w:val="2"/>
          <w:sz w:val="24"/>
          <w:szCs w:val="24"/>
          <w:lang w:bidi="hi-IN"/>
        </w:rPr>
        <w:t xml:space="preserve"> сельского поселения;».</w:t>
      </w:r>
    </w:p>
    <w:p w:rsidR="005C1FEF" w:rsidRPr="00AC067A" w:rsidRDefault="005C1FEF" w:rsidP="005C1FEF">
      <w:pPr>
        <w:widowControl w:val="0"/>
        <w:snapToGrid w:val="0"/>
        <w:ind w:firstLine="709"/>
        <w:rPr>
          <w:b/>
          <w:sz w:val="24"/>
          <w:szCs w:val="24"/>
        </w:rPr>
      </w:pPr>
      <w:r w:rsidRPr="004B51EE">
        <w:rPr>
          <w:b/>
          <w:color w:val="000000"/>
          <w:kern w:val="2"/>
          <w:sz w:val="24"/>
          <w:szCs w:val="24"/>
          <w:lang w:bidi="hi-IN"/>
        </w:rPr>
        <w:t>5</w:t>
      </w:r>
      <w:r w:rsidRPr="00AC067A">
        <w:rPr>
          <w:color w:val="000000"/>
          <w:kern w:val="2"/>
          <w:sz w:val="24"/>
          <w:szCs w:val="24"/>
          <w:lang w:bidi="hi-IN"/>
        </w:rPr>
        <w:t>.</w:t>
      </w:r>
      <w:r w:rsidRPr="00AC067A">
        <w:rPr>
          <w:b/>
          <w:sz w:val="24"/>
          <w:szCs w:val="24"/>
        </w:rPr>
        <w:t xml:space="preserve"> Устав дополнить статьей 27.1</w:t>
      </w:r>
      <w:r w:rsidRPr="00AC067A">
        <w:rPr>
          <w:sz w:val="24"/>
          <w:szCs w:val="24"/>
        </w:rPr>
        <w:t xml:space="preserve"> </w:t>
      </w:r>
      <w:r w:rsidRPr="00AC067A">
        <w:rPr>
          <w:b/>
          <w:sz w:val="24"/>
          <w:szCs w:val="24"/>
        </w:rPr>
        <w:t>следующего содержания:</w:t>
      </w:r>
    </w:p>
    <w:p w:rsidR="005C1FEF" w:rsidRPr="00AC067A" w:rsidRDefault="005C1FEF" w:rsidP="005C1FEF">
      <w:pPr>
        <w:widowControl w:val="0"/>
        <w:snapToGrid w:val="0"/>
        <w:ind w:firstLine="709"/>
        <w:rPr>
          <w:sz w:val="24"/>
          <w:szCs w:val="24"/>
        </w:rPr>
      </w:pPr>
      <w:r w:rsidRPr="00AC067A">
        <w:rPr>
          <w:sz w:val="24"/>
          <w:szCs w:val="24"/>
        </w:rPr>
        <w:t xml:space="preserve">«Статья 27.1. Организация деятельности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1. Организацию деятельности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осуществляет председатель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района, избираемый Советом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из своего состава </w:t>
      </w:r>
      <w:r w:rsidR="00B6631C" w:rsidRPr="00B6631C">
        <w:rPr>
          <w:sz w:val="24"/>
          <w:szCs w:val="24"/>
        </w:rPr>
        <w:t>открытым</w:t>
      </w:r>
      <w:r w:rsidRPr="00AC067A">
        <w:rPr>
          <w:sz w:val="24"/>
          <w:szCs w:val="24"/>
        </w:rPr>
        <w:t xml:space="preserve"> голосованием на срок полномочий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2. По представлению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на заседании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из числа депутатов открытым голосованием избирается заместитель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3. Председатель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</w:t>
      </w:r>
      <w:r w:rsidR="00AC067A" w:rsidRPr="00AC067A">
        <w:rPr>
          <w:sz w:val="24"/>
          <w:szCs w:val="24"/>
        </w:rPr>
        <w:t>муниципального района,</w:t>
      </w:r>
      <w:r w:rsidRPr="00AC067A">
        <w:rPr>
          <w:sz w:val="24"/>
          <w:szCs w:val="24"/>
        </w:rPr>
        <w:t xml:space="preserve"> и его заместитель считаются избранными, если за них подано большинство голосов депутатов, избранных в Совет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4. Порядок избрания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</w:t>
      </w:r>
      <w:r w:rsidR="004601BE" w:rsidRPr="00AC067A">
        <w:rPr>
          <w:sz w:val="24"/>
          <w:szCs w:val="24"/>
        </w:rPr>
        <w:t xml:space="preserve">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и его заместителя устанавливается Регламентом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5. В случае временного отсутствия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(отпуск, командировка, болезнь, временное отстранение его от должности в случаях, установленных федеральным </w:t>
      </w:r>
      <w:r w:rsidRPr="00AC067A">
        <w:rPr>
          <w:sz w:val="24"/>
          <w:szCs w:val="24"/>
        </w:rPr>
        <w:lastRenderedPageBreak/>
        <w:t xml:space="preserve">законодательством), или невозможности исполнения им своих обязанностей по другим причинам, обязанности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исполняет заместитель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В случае досрочного прекращения полномочий председателем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на ближайшем заседании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избирается новый председатель Совета народных депутатов, в порядке, предусмотренном Регламентом Совета народных депутатов.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6. Председатель, заместитель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подотчетны Совету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 Формы и порядок их отчетов определяются нормативным правовым актом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7. Из числа депутатов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в порядке, установленном Регламентом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района, создаются постоянные (на срок его полномочий) комиссии по вопросам, отнесенным к компетенции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Совет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в порядке, установленном Регламентом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района, вправе создавать временные комиссии.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Полномочия и порядок деятельности комиссий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</w:t>
      </w:r>
      <w:r w:rsidR="00376C98" w:rsidRPr="00AC067A">
        <w:rPr>
          <w:sz w:val="24"/>
          <w:szCs w:val="24"/>
        </w:rPr>
        <w:t xml:space="preserve">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определяются Регламентом Совета народных депутатов и принимаемыми Советом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положениями о соответствующих комиссиях.».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</w:p>
    <w:p w:rsidR="005C1FEF" w:rsidRPr="00FE5DFC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4B51EE">
        <w:rPr>
          <w:b/>
          <w:sz w:val="24"/>
          <w:szCs w:val="24"/>
        </w:rPr>
        <w:t>6.</w:t>
      </w:r>
      <w:r w:rsidR="006E0FEA" w:rsidRPr="00AC067A">
        <w:rPr>
          <w:sz w:val="24"/>
          <w:szCs w:val="24"/>
        </w:rPr>
        <w:t xml:space="preserve"> </w:t>
      </w:r>
      <w:r w:rsidRPr="00AC067A">
        <w:rPr>
          <w:b/>
          <w:sz w:val="24"/>
          <w:szCs w:val="24"/>
        </w:rPr>
        <w:t xml:space="preserve">Статью </w:t>
      </w:r>
      <w:r w:rsidRPr="00986637">
        <w:rPr>
          <w:b/>
          <w:sz w:val="24"/>
          <w:szCs w:val="24"/>
        </w:rPr>
        <w:t>29</w:t>
      </w:r>
      <w:r w:rsidRPr="00AC067A">
        <w:rPr>
          <w:sz w:val="24"/>
          <w:szCs w:val="24"/>
        </w:rPr>
        <w:t xml:space="preserve"> </w:t>
      </w:r>
      <w:r w:rsidRPr="00FE5DFC">
        <w:rPr>
          <w:sz w:val="24"/>
          <w:szCs w:val="24"/>
        </w:rPr>
        <w:t>изложить в следующей редакции: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bCs/>
          <w:sz w:val="24"/>
          <w:szCs w:val="24"/>
        </w:rPr>
        <w:t>«Статья 29</w:t>
      </w:r>
      <w:r w:rsidRPr="00AC067A">
        <w:rPr>
          <w:bCs/>
          <w:i/>
          <w:iCs/>
          <w:sz w:val="24"/>
          <w:szCs w:val="24"/>
        </w:rPr>
        <w:t xml:space="preserve">. </w:t>
      </w:r>
      <w:r w:rsidRPr="00AC067A">
        <w:rPr>
          <w:sz w:val="24"/>
          <w:szCs w:val="24"/>
        </w:rPr>
        <w:t xml:space="preserve">Полномочия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по организации деятельности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1. Председатель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для обеспечения функционирования Совета народных депутатов </w:t>
      </w:r>
      <w:r w:rsidR="0096595D">
        <w:rPr>
          <w:sz w:val="24"/>
          <w:szCs w:val="24"/>
        </w:rPr>
        <w:t>Манинского</w:t>
      </w:r>
      <w:r w:rsidR="006E0FEA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>сельского поселения: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1) созывает сессии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поселения;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2) формирует повестку дня сессии;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3) вносит на рассмотрение сессии вопросы и проекты решений, актов резолютивного характера;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4) издает постановления и распоряжения по вопросам организации деятельности Совета народных депутатов </w:t>
      </w:r>
      <w:r w:rsidR="0096595D">
        <w:rPr>
          <w:sz w:val="24"/>
          <w:szCs w:val="24"/>
        </w:rPr>
        <w:t>Манинского</w:t>
      </w:r>
      <w:r w:rsidR="006E0FEA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поселения, подписывает решения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поселения;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5) организует и контролирует выполнение актов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поселения;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 6) осуществляет иные полномочия в соответствии с законодательством Российской Федерации и Воронежской области, настоящим Уставом и решениями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AC067A">
        <w:rPr>
          <w:sz w:val="24"/>
          <w:szCs w:val="24"/>
        </w:rPr>
        <w:t xml:space="preserve">2. Председатель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осуществляет свои полномочия на непостоянной основе.».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4B51EE">
        <w:rPr>
          <w:b/>
          <w:sz w:val="24"/>
          <w:szCs w:val="24"/>
        </w:rPr>
        <w:t>7</w:t>
      </w:r>
      <w:r w:rsidRPr="00AC067A">
        <w:rPr>
          <w:b/>
          <w:sz w:val="24"/>
          <w:szCs w:val="24"/>
        </w:rPr>
        <w:t>.</w:t>
      </w:r>
      <w:r w:rsidR="0081485E" w:rsidRPr="00AC067A">
        <w:rPr>
          <w:b/>
          <w:sz w:val="24"/>
          <w:szCs w:val="24"/>
        </w:rPr>
        <w:t xml:space="preserve"> </w:t>
      </w:r>
      <w:r w:rsidRPr="00AC067A">
        <w:rPr>
          <w:b/>
          <w:sz w:val="24"/>
          <w:szCs w:val="24"/>
        </w:rPr>
        <w:t xml:space="preserve">Статью 30 «Сессия Совета народных депутатов </w:t>
      </w:r>
      <w:r w:rsidR="0096595D">
        <w:rPr>
          <w:b/>
          <w:sz w:val="24"/>
          <w:szCs w:val="24"/>
        </w:rPr>
        <w:t>Манинского</w:t>
      </w:r>
      <w:r w:rsidRPr="00AC067A">
        <w:rPr>
          <w:b/>
          <w:sz w:val="24"/>
          <w:szCs w:val="24"/>
        </w:rPr>
        <w:t xml:space="preserve"> сельского поселения»</w:t>
      </w:r>
      <w:r w:rsidRPr="00AC067A">
        <w:rPr>
          <w:sz w:val="24"/>
          <w:szCs w:val="24"/>
        </w:rPr>
        <w:t xml:space="preserve"> изложить в следующей редакции: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«Статья 30. Сессия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1. Совет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осуществляет свою деятельность в форме сессий, в период которых он </w:t>
      </w:r>
      <w:r w:rsidRPr="00AC067A">
        <w:rPr>
          <w:sz w:val="24"/>
          <w:szCs w:val="24"/>
        </w:rPr>
        <w:lastRenderedPageBreak/>
        <w:t xml:space="preserve">рассматривает все вопросы, отнесенные к его компетенции. Работой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руководит председатель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а в его отсутствие - заместитель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2. Сессия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состоит из заседаний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а также проводимых в период между ними заседаний комиссий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3. Заседания Совета народных депутатов </w:t>
      </w:r>
      <w:r w:rsidR="0096595D">
        <w:rPr>
          <w:sz w:val="24"/>
          <w:szCs w:val="24"/>
        </w:rPr>
        <w:t>Манинского</w:t>
      </w:r>
      <w:r w:rsidR="004D0883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 не может считаться правомочным, если на нем присутствует менее 50 процентов от числа избранных депутатов. 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4. Совет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принимает Регламент, регулирующий вопросы организации деятельности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5. Первое заседание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созывается не позднее, </w:t>
      </w:r>
      <w:r w:rsidRPr="00AC067A">
        <w:rPr>
          <w:color w:val="000000"/>
          <w:sz w:val="24"/>
          <w:szCs w:val="24"/>
        </w:rPr>
        <w:t xml:space="preserve">чем в тридцатидневный срок </w:t>
      </w:r>
      <w:r w:rsidRPr="00AC067A">
        <w:rPr>
          <w:sz w:val="24"/>
          <w:szCs w:val="24"/>
        </w:rPr>
        <w:t xml:space="preserve">со дня избрания в Совет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не менее 2/3 от установленного числа депутатов.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Первое заседание вновь избранного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  <w:r w:rsidR="00A24D66" w:rsidRPr="00AC067A">
        <w:rPr>
          <w:sz w:val="24"/>
          <w:szCs w:val="24"/>
        </w:rPr>
        <w:t>Калачеевского</w:t>
      </w:r>
      <w:r w:rsidRPr="00AC067A">
        <w:rPr>
          <w:sz w:val="24"/>
          <w:szCs w:val="24"/>
        </w:rPr>
        <w:t xml:space="preserve"> муниципального района открывает и ведет до избрания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старейший по возрасту депутат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Последующие заседания открывает и ведет председатель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а в его отсутствие – заместитель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6. Очередные заседания созываются по мере необходимости, но не реже одного раза в три месяца. Внеочередные – в четырнадцатидневный срок по основаниям, указанным в части 7 настоящей статьи. 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7. Основаниями для созыва внеочередной сессии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являются требование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</w:t>
      </w:r>
      <w:r w:rsidR="00AD37E8" w:rsidRPr="00AC067A">
        <w:rPr>
          <w:sz w:val="24"/>
          <w:szCs w:val="24"/>
        </w:rPr>
        <w:t xml:space="preserve"> </w:t>
      </w:r>
      <w:r w:rsidRPr="00AC067A">
        <w:rPr>
          <w:color w:val="000000"/>
          <w:sz w:val="24"/>
          <w:szCs w:val="24"/>
        </w:rPr>
        <w:t>председателя Совета народных депутатов</w:t>
      </w:r>
      <w:r w:rsidR="00AD37E8" w:rsidRPr="00AC067A">
        <w:rPr>
          <w:color w:val="000000"/>
          <w:sz w:val="24"/>
          <w:szCs w:val="24"/>
        </w:rPr>
        <w:t xml:space="preserve">, </w:t>
      </w:r>
      <w:r w:rsidRPr="00AC067A">
        <w:rPr>
          <w:sz w:val="24"/>
          <w:szCs w:val="24"/>
        </w:rPr>
        <w:t xml:space="preserve">либо требование не менее 1/3 от числа избранных депутатов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 Предложение о созыве сессии должно содержать перечень вносимых на обсуждение вопросов.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В случае досрочного прекращения полномочий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внеочередная сессия для выборов нового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созывается по инициативе заместителя председателя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 соответствии с Регламентом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поселения.».</w:t>
      </w:r>
    </w:p>
    <w:p w:rsidR="005C1FEF" w:rsidRPr="00AC067A" w:rsidRDefault="005C1FEF" w:rsidP="005C1FEF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4B51EE">
        <w:rPr>
          <w:b/>
          <w:sz w:val="24"/>
          <w:szCs w:val="24"/>
        </w:rPr>
        <w:t>8</w:t>
      </w:r>
      <w:r w:rsidRPr="00AC067A">
        <w:rPr>
          <w:b/>
          <w:sz w:val="24"/>
          <w:szCs w:val="24"/>
        </w:rPr>
        <w:t>.</w:t>
      </w:r>
      <w:r w:rsidR="002155C2" w:rsidRPr="00AC067A">
        <w:rPr>
          <w:b/>
          <w:sz w:val="24"/>
          <w:szCs w:val="24"/>
        </w:rPr>
        <w:t xml:space="preserve"> </w:t>
      </w:r>
      <w:r w:rsidRPr="00AC067A">
        <w:rPr>
          <w:b/>
          <w:sz w:val="24"/>
          <w:szCs w:val="24"/>
        </w:rPr>
        <w:t>Статью 34 «</w:t>
      </w:r>
      <w:r w:rsidRPr="00AC067A">
        <w:rPr>
          <w:b/>
          <w:bCs/>
          <w:sz w:val="24"/>
          <w:szCs w:val="24"/>
        </w:rPr>
        <w:t xml:space="preserve">Глава </w:t>
      </w:r>
      <w:r w:rsidR="0096595D">
        <w:rPr>
          <w:b/>
          <w:bCs/>
          <w:snapToGrid w:val="0"/>
          <w:sz w:val="24"/>
          <w:szCs w:val="24"/>
        </w:rPr>
        <w:t>Манинского</w:t>
      </w:r>
      <w:r w:rsidRPr="00AC067A">
        <w:rPr>
          <w:b/>
          <w:bCs/>
          <w:sz w:val="24"/>
          <w:szCs w:val="24"/>
        </w:rPr>
        <w:t xml:space="preserve"> сельского поселения</w:t>
      </w:r>
      <w:r w:rsidRPr="00AC067A">
        <w:rPr>
          <w:b/>
          <w:sz w:val="24"/>
          <w:szCs w:val="24"/>
        </w:rPr>
        <w:t>»</w:t>
      </w:r>
      <w:r w:rsidRPr="00AC067A">
        <w:rPr>
          <w:sz w:val="24"/>
          <w:szCs w:val="24"/>
        </w:rPr>
        <w:t xml:space="preserve"> изложить в следующей редакции:</w:t>
      </w:r>
    </w:p>
    <w:p w:rsidR="005C1FEF" w:rsidRPr="00AC067A" w:rsidRDefault="002155C2" w:rsidP="005C1F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67A">
        <w:rPr>
          <w:b/>
          <w:bCs/>
          <w:sz w:val="24"/>
          <w:szCs w:val="24"/>
        </w:rPr>
        <w:t xml:space="preserve"> </w:t>
      </w:r>
      <w:r w:rsidR="005C1FEF" w:rsidRPr="00AC067A">
        <w:rPr>
          <w:b/>
          <w:bCs/>
          <w:sz w:val="24"/>
          <w:szCs w:val="24"/>
        </w:rPr>
        <w:t xml:space="preserve">«Статья 34. Глава </w:t>
      </w:r>
      <w:r w:rsidR="0096595D">
        <w:rPr>
          <w:b/>
          <w:bCs/>
          <w:snapToGrid w:val="0"/>
          <w:sz w:val="24"/>
          <w:szCs w:val="24"/>
        </w:rPr>
        <w:t>Манинского</w:t>
      </w:r>
      <w:r w:rsidR="005C1FEF" w:rsidRPr="00AC067A">
        <w:rPr>
          <w:b/>
          <w:bCs/>
          <w:sz w:val="24"/>
          <w:szCs w:val="24"/>
        </w:rPr>
        <w:t xml:space="preserve"> сельского поселения</w:t>
      </w:r>
      <w:r w:rsidR="005C1FEF" w:rsidRPr="00AC067A">
        <w:rPr>
          <w:sz w:val="24"/>
          <w:szCs w:val="24"/>
        </w:rPr>
        <w:t>.</w:t>
      </w:r>
    </w:p>
    <w:p w:rsidR="005C1FEF" w:rsidRPr="00AC067A" w:rsidRDefault="005C1FEF" w:rsidP="005C1FEF">
      <w:pPr>
        <w:autoSpaceDN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1.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явл</w:t>
      </w:r>
      <w:r w:rsidR="002155C2" w:rsidRPr="00AC067A">
        <w:rPr>
          <w:sz w:val="24"/>
          <w:szCs w:val="24"/>
        </w:rPr>
        <w:t xml:space="preserve">яется высшим должностным лицом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 наделяется Уставом </w:t>
      </w:r>
      <w:r w:rsidR="0096595D">
        <w:rPr>
          <w:sz w:val="24"/>
          <w:szCs w:val="24"/>
        </w:rPr>
        <w:t>Манинского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 собственными полномочиями по решению вопросов местного значения. 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2.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Глава </w:t>
      </w:r>
      <w:r w:rsidR="0096595D">
        <w:rPr>
          <w:sz w:val="24"/>
          <w:szCs w:val="24"/>
        </w:rPr>
        <w:t>Манинского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 избирается Советом народных депутатов </w:t>
      </w:r>
      <w:r w:rsidR="0096595D">
        <w:rPr>
          <w:sz w:val="24"/>
          <w:szCs w:val="24"/>
        </w:rPr>
        <w:t>Манинского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 из числа кандидатов, представленных конкурсной комиссией по результатам конкурса, большинством голосов от установленного числа депутатов Совета народных депутатов </w:t>
      </w:r>
      <w:r w:rsidR="0096595D">
        <w:rPr>
          <w:sz w:val="24"/>
          <w:szCs w:val="24"/>
        </w:rPr>
        <w:t>Манинского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 и возглавляет администрацию </w:t>
      </w:r>
      <w:r w:rsidR="0096595D">
        <w:rPr>
          <w:sz w:val="24"/>
          <w:szCs w:val="24"/>
        </w:rPr>
        <w:t>Манинского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поселения. 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3. Порядок проведения конкурса по отбору кандидатур на должность главы </w:t>
      </w:r>
      <w:r w:rsidR="0096595D">
        <w:rPr>
          <w:sz w:val="24"/>
          <w:szCs w:val="24"/>
        </w:rPr>
        <w:t>Манинского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 устанавливается Советом народных депутатов </w:t>
      </w:r>
      <w:r w:rsidR="0096595D">
        <w:rPr>
          <w:sz w:val="24"/>
          <w:szCs w:val="24"/>
        </w:rPr>
        <w:t>Манинского</w:t>
      </w:r>
      <w:r w:rsidR="002155C2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>сельского поселения. 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5C1FEF" w:rsidRPr="00AC067A" w:rsidRDefault="005C1FEF" w:rsidP="005C1F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lastRenderedPageBreak/>
        <w:t xml:space="preserve">Кандидатом на должность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может быть гражданин, который на день представления Совету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кандидатов на должность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Общее число членов конкурсной комиссии в </w:t>
      </w:r>
      <w:proofErr w:type="spellStart"/>
      <w:r w:rsidR="009847CD">
        <w:rPr>
          <w:sz w:val="24"/>
          <w:szCs w:val="24"/>
        </w:rPr>
        <w:t>Манинском</w:t>
      </w:r>
      <w:proofErr w:type="spellEnd"/>
      <w:r w:rsidRPr="00AC067A">
        <w:rPr>
          <w:sz w:val="24"/>
          <w:szCs w:val="24"/>
        </w:rPr>
        <w:t xml:space="preserve"> сельском поселении устанавливается Советом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 Половина членов конкурсной комиссии назначается Советом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а другая половина </w:t>
      </w:r>
      <w:r w:rsidRPr="00AC067A">
        <w:rPr>
          <w:color w:val="000000"/>
          <w:sz w:val="24"/>
          <w:szCs w:val="24"/>
        </w:rPr>
        <w:t xml:space="preserve">– главой </w:t>
      </w:r>
      <w:r w:rsidR="00A24D66" w:rsidRPr="00AC067A">
        <w:rPr>
          <w:color w:val="000000"/>
          <w:sz w:val="24"/>
          <w:szCs w:val="24"/>
        </w:rPr>
        <w:t>Калачеевского</w:t>
      </w:r>
      <w:r w:rsidRPr="00AC067A">
        <w:rPr>
          <w:color w:val="000000"/>
          <w:sz w:val="24"/>
          <w:szCs w:val="24"/>
        </w:rPr>
        <w:t xml:space="preserve"> муниципального района</w:t>
      </w:r>
      <w:r w:rsidRPr="00AC067A">
        <w:rPr>
          <w:sz w:val="24"/>
          <w:szCs w:val="24"/>
        </w:rPr>
        <w:t>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сельского поселения полномочий по решению вопросов местного значения.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Совету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для проведения голосования по избранию главы </w:t>
      </w:r>
      <w:r w:rsidR="0096595D">
        <w:rPr>
          <w:sz w:val="24"/>
          <w:szCs w:val="24"/>
        </w:rPr>
        <w:t>Манинского</w:t>
      </w:r>
      <w:r w:rsidR="00713538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>сельского поселения из числа кандидатов, представленных конкурсной комиссией по результатам конкурса, представляется не менее двух зарегистрированных конкурсной комиссией кандидатов.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4. Избрание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оформляется решением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которое подлежит официальному опубликованию в течение 10 дней с момента принятия этого решения. 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5. Срок полномочий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- 5 лет.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Полномочия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начинаются со дня его вступления в должность в торжественной обстановке в порядке, предусмотренном статьей 34.1 Устава </w:t>
      </w:r>
      <w:r w:rsidR="0096595D">
        <w:rPr>
          <w:sz w:val="24"/>
          <w:szCs w:val="24"/>
        </w:rPr>
        <w:t>Манинского</w:t>
      </w:r>
      <w:r w:rsidR="001A414A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 и прекращаются в день вступления в должность вновь избранного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 </w:t>
      </w:r>
    </w:p>
    <w:p w:rsidR="005C1FEF" w:rsidRPr="00AC067A" w:rsidRDefault="005C1FEF" w:rsidP="005C1FEF">
      <w:pPr>
        <w:widowControl w:val="0"/>
        <w:snapToGrid w:val="0"/>
        <w:ind w:firstLine="709"/>
        <w:rPr>
          <w:sz w:val="24"/>
          <w:szCs w:val="24"/>
          <w:lang w:eastAsia="en-US"/>
        </w:rPr>
      </w:pPr>
      <w:r w:rsidRPr="00AC067A">
        <w:rPr>
          <w:sz w:val="24"/>
          <w:szCs w:val="24"/>
          <w:lang w:eastAsia="en-US"/>
        </w:rPr>
        <w:t xml:space="preserve">О своем вступлении в должность глава </w:t>
      </w:r>
      <w:r w:rsidR="0096595D">
        <w:rPr>
          <w:sz w:val="24"/>
          <w:szCs w:val="24"/>
          <w:lang w:eastAsia="en-US"/>
        </w:rPr>
        <w:t>Манинского</w:t>
      </w:r>
      <w:r w:rsidRPr="00AC067A">
        <w:rPr>
          <w:sz w:val="24"/>
          <w:szCs w:val="24"/>
          <w:lang w:eastAsia="en-US"/>
        </w:rPr>
        <w:t xml:space="preserve"> сельского поселения издает постановление.</w:t>
      </w:r>
    </w:p>
    <w:p w:rsidR="005C1FEF" w:rsidRPr="00AC067A" w:rsidRDefault="005C1FEF" w:rsidP="005C1FEF">
      <w:pPr>
        <w:widowControl w:val="0"/>
        <w:tabs>
          <w:tab w:val="num" w:pos="0"/>
          <w:tab w:val="left" w:pos="1701"/>
        </w:tabs>
        <w:snapToGrid w:val="0"/>
        <w:ind w:firstLine="709"/>
        <w:jc w:val="both"/>
        <w:rPr>
          <w:sz w:val="24"/>
          <w:szCs w:val="24"/>
          <w:lang w:eastAsia="ru-RU"/>
        </w:rPr>
      </w:pPr>
      <w:r w:rsidRPr="00AC067A">
        <w:rPr>
          <w:sz w:val="24"/>
          <w:szCs w:val="24"/>
        </w:rPr>
        <w:t xml:space="preserve">6. 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от 20 марта 2025 № 33-ФЗ «Об общих принципах организации местного самоуправления в единой системе публичной власти».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7. 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подконтролен и подотчетен населению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 Совету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autoSpaceDE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8. 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представляет Совету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ежегодные отчеты о результатах своей деятельности, о результатах деятельности местной администрации</w:t>
      </w:r>
      <w:r w:rsidRPr="00986637">
        <w:rPr>
          <w:sz w:val="24"/>
          <w:szCs w:val="24"/>
        </w:rPr>
        <w:t>, и иных подведомственных ему органов местного самоуправления, в том числе о решении вопросов</w:t>
      </w:r>
      <w:r w:rsidRPr="00AC067A">
        <w:rPr>
          <w:sz w:val="24"/>
          <w:szCs w:val="24"/>
        </w:rPr>
        <w:t xml:space="preserve">, поставленных Советом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9. В случае, если 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местного самоуправления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 соответствии с распоряжением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Временно исполняющий полномочия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обладает правами и обязанностями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поселения.</w:t>
      </w:r>
    </w:p>
    <w:p w:rsidR="005C1FEF" w:rsidRPr="00AC067A" w:rsidRDefault="005C1FEF" w:rsidP="005C1FE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037818">
        <w:rPr>
          <w:sz w:val="24"/>
          <w:szCs w:val="24"/>
        </w:rPr>
        <w:t xml:space="preserve">10. В </w:t>
      </w:r>
      <w:r w:rsidRPr="00AC067A">
        <w:rPr>
          <w:sz w:val="24"/>
          <w:szCs w:val="24"/>
        </w:rPr>
        <w:t xml:space="preserve">случае досрочного прекращения полномочий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Pr="00AC067A">
        <w:rPr>
          <w:sz w:val="24"/>
          <w:szCs w:val="24"/>
          <w:lang w:eastAsia="en-US"/>
        </w:rPr>
        <w:t xml:space="preserve">Губернатор Воронежской области в течение 10 дней назначает временно исполняющего полномочия главы </w:t>
      </w:r>
      <w:r w:rsidR="0096595D">
        <w:rPr>
          <w:sz w:val="24"/>
          <w:szCs w:val="24"/>
          <w:lang w:eastAsia="en-US"/>
        </w:rPr>
        <w:t>Манинского</w:t>
      </w:r>
      <w:r w:rsidRPr="00AC067A">
        <w:rPr>
          <w:sz w:val="24"/>
          <w:szCs w:val="24"/>
          <w:lang w:eastAsia="en-US"/>
        </w:rPr>
        <w:t xml:space="preserve"> сельского поселения из числа лиц, которые на день назначения не имеют в соответствии</w:t>
      </w:r>
      <w:r w:rsidR="00D95C33">
        <w:rPr>
          <w:sz w:val="24"/>
          <w:szCs w:val="24"/>
          <w:lang w:eastAsia="en-US"/>
        </w:rPr>
        <w:t xml:space="preserve"> с</w:t>
      </w:r>
      <w:r w:rsidRPr="00AC067A">
        <w:rPr>
          <w:sz w:val="24"/>
          <w:szCs w:val="24"/>
          <w:lang w:eastAsia="en-US"/>
        </w:rPr>
        <w:t xml:space="preserve"> </w:t>
      </w:r>
      <w:r w:rsidRPr="00AC067A">
        <w:rPr>
          <w:sz w:val="24"/>
          <w:szCs w:val="24"/>
        </w:rPr>
        <w:t>Федеральным законом от 12.06.2002 № 67- ФЗ «</w:t>
      </w:r>
      <w:r w:rsidRPr="00AC067A">
        <w:rPr>
          <w:sz w:val="24"/>
          <w:szCs w:val="24"/>
          <w:lang w:eastAsia="en-US"/>
        </w:rPr>
        <w:t xml:space="preserve">Об основных гарантиях избирательных прав и </w:t>
      </w:r>
      <w:r w:rsidRPr="00AC067A">
        <w:rPr>
          <w:sz w:val="24"/>
          <w:szCs w:val="24"/>
          <w:lang w:eastAsia="en-US"/>
        </w:rPr>
        <w:lastRenderedPageBreak/>
        <w:t>права на участие в референдуме граждан Российской Федерации»</w:t>
      </w:r>
      <w:r w:rsidR="00004A7E" w:rsidRPr="00AC067A">
        <w:rPr>
          <w:sz w:val="24"/>
          <w:szCs w:val="24"/>
          <w:lang w:eastAsia="en-US"/>
        </w:rPr>
        <w:t xml:space="preserve"> </w:t>
      </w:r>
      <w:r w:rsidRPr="00AC067A">
        <w:rPr>
          <w:sz w:val="24"/>
          <w:szCs w:val="24"/>
          <w:lang w:eastAsia="en-US"/>
        </w:rPr>
        <w:t>ограничений пассивного избирательного права.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  <w:lang w:eastAsia="ru-RU"/>
        </w:rPr>
      </w:pPr>
      <w:r w:rsidRPr="00AC067A">
        <w:rPr>
          <w:sz w:val="24"/>
          <w:szCs w:val="24"/>
        </w:rPr>
        <w:t>11. На временно исполняющего полномочия главы</w:t>
      </w:r>
      <w:r w:rsidR="00004A7E" w:rsidRPr="00AC067A">
        <w:rPr>
          <w:sz w:val="24"/>
          <w:szCs w:val="24"/>
        </w:rPr>
        <w:t xml:space="preserve">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назначаемого Губернатором Воронежской области в случае, предусмотренном частью 16 статьи 21 Федерального закона от 20.03.2025 № 33-ФЗ «Об общих принципах организации местного самоуправления в единой системе публичной власти», распространяются обязанности, ограничения и запреты, установленные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12. Временно исполняющий полномочия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 случае, предусмотренном частью 16 статьи 21 Федерального закона от 20.03.2025 № 33-ФЗ «Об общих принципах организации местного самоуправления в единой системе публичной власти», назначается Губернатором Воронежской области на срок до дня избрания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 установленном порядке и вступления его в должность.</w:t>
      </w:r>
    </w:p>
    <w:p w:rsidR="005C1FEF" w:rsidRPr="00AC067A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13. В случае досрочного прекращения полномочий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избрание главы </w:t>
      </w:r>
      <w:r w:rsidR="0096595D">
        <w:rPr>
          <w:sz w:val="24"/>
          <w:szCs w:val="24"/>
        </w:rPr>
        <w:t>Манинского</w:t>
      </w:r>
      <w:r w:rsidR="00340729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сельского поселения, избираемого Советом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5C1FEF" w:rsidRPr="00AC067A" w:rsidRDefault="005C1FEF" w:rsidP="005C1F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При этом если до истечения срока полномочий Совета народных депутатов </w:t>
      </w:r>
      <w:r w:rsidR="0096595D">
        <w:rPr>
          <w:sz w:val="24"/>
          <w:szCs w:val="24"/>
        </w:rPr>
        <w:t>Манинского</w:t>
      </w:r>
      <w:r w:rsidR="00340729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>сельского поселения осталось менее шести месяцев, избрание главы</w:t>
      </w:r>
      <w:r w:rsidR="00340729" w:rsidRPr="00AC067A">
        <w:rPr>
          <w:sz w:val="24"/>
          <w:szCs w:val="24"/>
        </w:rPr>
        <w:t xml:space="preserve">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из числа кандидатов, представленных конкурсной комиссией по результатам конкурса, осуществляется в течение трех месяцев со дня избрания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 правомочном составе.</w:t>
      </w:r>
    </w:p>
    <w:p w:rsidR="005C1FEF" w:rsidRPr="00AC067A" w:rsidRDefault="005C1FEF" w:rsidP="005C1F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14. В случае, если 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полномочия которого прекращены досрочно на основании правового акта Губернатора Воронежской области об отрешении от должности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или решения представительного органа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об удалении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 отставку, обжалует данные правовой акт или решение в судебном порядке, представительный орган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не вправе принимать решение об избрании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избираемого представительным органом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из числа кандидатов, представленных конкурсной комиссией по результатам конкурса, до вступления решения суда в законную силу.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15. В случае досрочного прекращения полномочий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возглавляющего местную администрацию, одновременно прекращаются его полномочия как главы местной администрации.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16.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17. Лица, замещающие муниципальные должности, осуществляющие свои полномочия на постоянной основе, не вправе: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</w:t>
      </w:r>
      <w:r w:rsidRPr="00AC067A">
        <w:rPr>
          <w:sz w:val="24"/>
          <w:szCs w:val="24"/>
        </w:rPr>
        <w:lastRenderedPageBreak/>
        <w:t>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Воронежской области в порядке, установленном законом Воронежской области;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Воронежской области, иных объединениях муниципальных образований, а также в их органах управления;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д) иные случаи, предусмотренные федеральными законами;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18.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5C1FEF" w:rsidRPr="00AC067A" w:rsidRDefault="005C1FEF" w:rsidP="005C1FEF">
      <w:pPr>
        <w:pStyle w:val="ConsPlusNormal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19.</w:t>
      </w:r>
      <w:r w:rsidR="00842437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>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</w:p>
    <w:p w:rsidR="005C1FEF" w:rsidRPr="00AC067A" w:rsidRDefault="005C1FEF" w:rsidP="005C1FEF">
      <w:pPr>
        <w:pStyle w:val="a8"/>
        <w:spacing w:before="0" w:beforeAutospacing="0" w:after="0" w:afterAutospacing="0" w:line="288" w:lineRule="atLeast"/>
        <w:ind w:firstLine="540"/>
        <w:jc w:val="both"/>
      </w:pPr>
      <w:r w:rsidRPr="00AC067A">
        <w:t>20. Лица, замещающие муниципальные должности,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5C1FEF" w:rsidRPr="00AC067A" w:rsidRDefault="005C1FEF" w:rsidP="005C1FEF">
      <w:pPr>
        <w:pStyle w:val="ConsPlusNormal"/>
        <w:ind w:firstLine="709"/>
        <w:jc w:val="both"/>
        <w:rPr>
          <w:b/>
          <w:sz w:val="24"/>
          <w:szCs w:val="24"/>
        </w:rPr>
      </w:pPr>
      <w:r w:rsidRPr="004B51EE">
        <w:rPr>
          <w:b/>
          <w:sz w:val="24"/>
          <w:szCs w:val="24"/>
        </w:rPr>
        <w:t>9.</w:t>
      </w:r>
      <w:r w:rsidRPr="00AC067A">
        <w:rPr>
          <w:b/>
          <w:sz w:val="24"/>
          <w:szCs w:val="24"/>
        </w:rPr>
        <w:t xml:space="preserve"> Устав дополнить статьей 34.1 </w:t>
      </w:r>
      <w:r w:rsidRPr="00AC067A">
        <w:rPr>
          <w:sz w:val="24"/>
          <w:szCs w:val="24"/>
        </w:rPr>
        <w:t>в следующей редакции:</w:t>
      </w:r>
    </w:p>
    <w:p w:rsidR="005C1FEF" w:rsidRPr="00AC067A" w:rsidRDefault="005C1FEF" w:rsidP="005C1FEF">
      <w:pPr>
        <w:ind w:firstLine="709"/>
        <w:jc w:val="both"/>
        <w:rPr>
          <w:bCs/>
          <w:sz w:val="24"/>
          <w:szCs w:val="24"/>
        </w:rPr>
      </w:pPr>
      <w:r w:rsidRPr="00AC067A">
        <w:rPr>
          <w:bCs/>
          <w:sz w:val="24"/>
          <w:szCs w:val="24"/>
        </w:rPr>
        <w:t xml:space="preserve">«Статья 34.1. Вступление в должность главы </w:t>
      </w:r>
      <w:r w:rsidR="0096595D">
        <w:rPr>
          <w:sz w:val="24"/>
          <w:szCs w:val="24"/>
        </w:rPr>
        <w:t>Манинского</w:t>
      </w:r>
      <w:r w:rsidR="00EC2F37" w:rsidRPr="00AC067A">
        <w:rPr>
          <w:sz w:val="24"/>
          <w:szCs w:val="24"/>
        </w:rPr>
        <w:t xml:space="preserve"> </w:t>
      </w:r>
      <w:r w:rsidRPr="00AC067A">
        <w:rPr>
          <w:bCs/>
          <w:sz w:val="24"/>
          <w:szCs w:val="24"/>
        </w:rPr>
        <w:t>сельского поселения</w:t>
      </w:r>
    </w:p>
    <w:p w:rsidR="005C1FEF" w:rsidRPr="00AC067A" w:rsidRDefault="005C1FEF" w:rsidP="005C1F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1. Торжественная присяга приносится на заседании Совета народных депутатов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в день принятия решения об избрании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</w:t>
      </w:r>
    </w:p>
    <w:p w:rsidR="005C1FEF" w:rsidRPr="00AC067A" w:rsidRDefault="005C1FEF" w:rsidP="005C1F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>2.</w:t>
      </w:r>
      <w:r w:rsidR="00EC2F37" w:rsidRPr="00AC067A">
        <w:rPr>
          <w:sz w:val="24"/>
          <w:szCs w:val="24"/>
        </w:rPr>
        <w:t xml:space="preserve"> </w:t>
      </w:r>
      <w:r w:rsidRPr="00AC067A">
        <w:rPr>
          <w:sz w:val="24"/>
          <w:szCs w:val="24"/>
        </w:rPr>
        <w:t xml:space="preserve">При вступлении в должность глава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 приносит торжественную присягу следующего содержания:</w:t>
      </w:r>
    </w:p>
    <w:p w:rsidR="005C1FEF" w:rsidRPr="00AC067A" w:rsidRDefault="005C1FEF" w:rsidP="005C1F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«Я, (Ф.И.О.), вступая в должность главы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торжественно клянусь соблюдать Конституцию Российской Федерации, федеральные законы и законы </w:t>
      </w:r>
      <w:r w:rsidRPr="00AC067A">
        <w:rPr>
          <w:sz w:val="24"/>
          <w:szCs w:val="24"/>
        </w:rPr>
        <w:lastRenderedPageBreak/>
        <w:t xml:space="preserve">Воронежской области, Устав </w:t>
      </w:r>
      <w:r w:rsidR="0096595D">
        <w:rPr>
          <w:sz w:val="24"/>
          <w:szCs w:val="24"/>
        </w:rPr>
        <w:t>Манинского</w:t>
      </w:r>
      <w:r w:rsidRPr="00AC067A">
        <w:rPr>
          <w:sz w:val="24"/>
          <w:szCs w:val="24"/>
        </w:rPr>
        <w:t xml:space="preserve"> сельского поселения, уважать и охранять права человека и гражданина, верно служить народу.».</w:t>
      </w:r>
    </w:p>
    <w:p w:rsidR="005C1FEF" w:rsidRPr="00AC067A" w:rsidRDefault="005C1FEF" w:rsidP="005C1FE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B51EE">
        <w:rPr>
          <w:b/>
          <w:sz w:val="24"/>
          <w:szCs w:val="24"/>
        </w:rPr>
        <w:t>10.</w:t>
      </w:r>
      <w:r w:rsidRPr="00AC067A">
        <w:rPr>
          <w:b/>
          <w:sz w:val="24"/>
          <w:szCs w:val="24"/>
        </w:rPr>
        <w:t xml:space="preserve"> Часть 5 статьи 45 Устава «Правовые акты органов местного самоуправления </w:t>
      </w:r>
      <w:r w:rsidR="0096595D">
        <w:rPr>
          <w:b/>
          <w:sz w:val="24"/>
          <w:szCs w:val="24"/>
        </w:rPr>
        <w:t>Манинского</w:t>
      </w:r>
      <w:r w:rsidR="00AC067A" w:rsidRPr="00AC067A">
        <w:rPr>
          <w:b/>
          <w:sz w:val="24"/>
          <w:szCs w:val="24"/>
        </w:rPr>
        <w:t xml:space="preserve"> </w:t>
      </w:r>
      <w:r w:rsidRPr="00AC067A">
        <w:rPr>
          <w:b/>
          <w:sz w:val="24"/>
          <w:szCs w:val="24"/>
        </w:rPr>
        <w:t>сельского поселения» изложить в следующей редакции:</w:t>
      </w:r>
    </w:p>
    <w:p w:rsidR="005C1FEF" w:rsidRPr="00AC067A" w:rsidRDefault="005C1FEF" w:rsidP="005C1FEF">
      <w:pPr>
        <w:tabs>
          <w:tab w:val="left" w:pos="1335"/>
        </w:tabs>
        <w:ind w:firstLineChars="300" w:firstLine="720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«5. Председатель Совета народных депутатов </w:t>
      </w:r>
      <w:r w:rsidR="0096595D">
        <w:rPr>
          <w:sz w:val="24"/>
          <w:szCs w:val="24"/>
        </w:rPr>
        <w:t>Манинского</w:t>
      </w:r>
      <w:r w:rsidR="00AC067A" w:rsidRPr="00AC067A">
        <w:rPr>
          <w:sz w:val="24"/>
          <w:szCs w:val="24"/>
        </w:rPr>
        <w:t xml:space="preserve"> сельского</w:t>
      </w:r>
      <w:r w:rsidRPr="00AC067A">
        <w:rPr>
          <w:sz w:val="24"/>
          <w:szCs w:val="24"/>
        </w:rPr>
        <w:t xml:space="preserve"> поселения издаёт постановления и распоряжения по вопросам организации деятельности Совета народных депутатов </w:t>
      </w:r>
      <w:r w:rsidR="0096595D">
        <w:rPr>
          <w:sz w:val="24"/>
          <w:szCs w:val="24"/>
        </w:rPr>
        <w:t>Манинского</w:t>
      </w:r>
      <w:r w:rsidR="00AC067A" w:rsidRPr="00AC067A">
        <w:rPr>
          <w:sz w:val="24"/>
          <w:szCs w:val="24"/>
        </w:rPr>
        <w:t xml:space="preserve"> сельского</w:t>
      </w:r>
      <w:r w:rsidRPr="00AC067A">
        <w:rPr>
          <w:sz w:val="24"/>
          <w:szCs w:val="24"/>
        </w:rPr>
        <w:t xml:space="preserve"> поселения, подписывает решения Совета народных депутатов </w:t>
      </w:r>
      <w:r w:rsidR="0096595D">
        <w:rPr>
          <w:sz w:val="24"/>
          <w:szCs w:val="24"/>
        </w:rPr>
        <w:t>Манинского</w:t>
      </w:r>
      <w:r w:rsidR="00AC067A" w:rsidRPr="00AC067A">
        <w:rPr>
          <w:sz w:val="24"/>
          <w:szCs w:val="24"/>
        </w:rPr>
        <w:t xml:space="preserve"> сельского</w:t>
      </w:r>
      <w:r w:rsidRPr="00AC067A">
        <w:rPr>
          <w:sz w:val="24"/>
          <w:szCs w:val="24"/>
        </w:rPr>
        <w:t xml:space="preserve"> поселения.</w:t>
      </w:r>
    </w:p>
    <w:p w:rsidR="005C1FEF" w:rsidRPr="005C38BC" w:rsidRDefault="005C1FEF" w:rsidP="005C1FEF">
      <w:pPr>
        <w:ind w:firstLine="709"/>
        <w:jc w:val="both"/>
        <w:rPr>
          <w:sz w:val="24"/>
          <w:szCs w:val="24"/>
        </w:rPr>
      </w:pPr>
      <w:r w:rsidRPr="00AC067A">
        <w:rPr>
          <w:sz w:val="24"/>
          <w:szCs w:val="24"/>
        </w:rPr>
        <w:t xml:space="preserve">Глава </w:t>
      </w:r>
      <w:r w:rsidR="0096595D">
        <w:rPr>
          <w:sz w:val="24"/>
          <w:szCs w:val="24"/>
        </w:rPr>
        <w:t>Манинского</w:t>
      </w:r>
      <w:r w:rsidR="00AC067A" w:rsidRPr="00AC067A">
        <w:rPr>
          <w:sz w:val="24"/>
          <w:szCs w:val="24"/>
        </w:rPr>
        <w:t xml:space="preserve"> сельского </w:t>
      </w:r>
      <w:r w:rsidRPr="00AC067A">
        <w:rPr>
          <w:sz w:val="24"/>
          <w:szCs w:val="24"/>
        </w:rPr>
        <w:t xml:space="preserve">поселения в пределах своих полномочий, установленных настоящим уставом и решениями Совета народных депутатов </w:t>
      </w:r>
      <w:r w:rsidR="0096595D">
        <w:rPr>
          <w:sz w:val="24"/>
          <w:szCs w:val="24"/>
        </w:rPr>
        <w:t>Манинского</w:t>
      </w:r>
      <w:r w:rsidR="00AC067A" w:rsidRPr="00AC067A">
        <w:rPr>
          <w:sz w:val="24"/>
          <w:szCs w:val="24"/>
        </w:rPr>
        <w:t xml:space="preserve"> сельского </w:t>
      </w:r>
      <w:r w:rsidRPr="00AC067A">
        <w:rPr>
          <w:sz w:val="24"/>
          <w:szCs w:val="24"/>
        </w:rPr>
        <w:t>поселения, издает постановления и распоряжения по вопросам, отнесенным к его компетенции настоящим уставом в соответствии с Федеральным законом от 20.03.2025 № 33 – ФЗ «</w:t>
      </w:r>
      <w:r w:rsidR="005C38BC" w:rsidRPr="005C38BC">
        <w:rPr>
          <w:sz w:val="24"/>
          <w:szCs w:val="24"/>
          <w:lang w:eastAsia="ru-RU"/>
        </w:rPr>
        <w:t xml:space="preserve">Об общих принципах организации местного самоуправления в единой системе публичной власти», </w:t>
      </w:r>
      <w:r w:rsidRPr="005C38BC">
        <w:rPr>
          <w:sz w:val="24"/>
          <w:szCs w:val="24"/>
        </w:rPr>
        <w:t>другими федеральными законами, а также постановления и распоряжения местной администрации по вопросам, указанным в части 2 статьи 61 Федерального закона от 20.03.2025 № 33 – ФЗ «</w:t>
      </w:r>
      <w:r w:rsidR="005C38BC" w:rsidRPr="005C38BC">
        <w:rPr>
          <w:sz w:val="24"/>
          <w:szCs w:val="24"/>
        </w:rPr>
        <w:t>Об общих принципах организации местного самоуправления в единой системе</w:t>
      </w:r>
      <w:r w:rsidR="005C38BC">
        <w:rPr>
          <w:sz w:val="24"/>
          <w:szCs w:val="24"/>
        </w:rPr>
        <w:t xml:space="preserve"> публичной власти».</w:t>
      </w:r>
      <w:r w:rsidRPr="005C38BC">
        <w:rPr>
          <w:sz w:val="24"/>
          <w:szCs w:val="24"/>
        </w:rPr>
        <w:t>»;</w:t>
      </w:r>
    </w:p>
    <w:p w:rsidR="003F24EC" w:rsidRPr="004B51EE" w:rsidRDefault="005C1FEF" w:rsidP="00FE5DFC">
      <w:pPr>
        <w:pStyle w:val="a6"/>
        <w:ind w:left="0" w:firstLine="567"/>
        <w:jc w:val="both"/>
        <w:rPr>
          <w:rFonts w:eastAsia="Calibri"/>
          <w:b/>
          <w:sz w:val="24"/>
          <w:szCs w:val="24"/>
        </w:rPr>
      </w:pPr>
      <w:r w:rsidRPr="004B51EE">
        <w:rPr>
          <w:rFonts w:eastAsia="Calibri"/>
          <w:b/>
          <w:sz w:val="24"/>
          <w:szCs w:val="24"/>
        </w:rPr>
        <w:t>11</w:t>
      </w:r>
      <w:r w:rsidR="003F24EC" w:rsidRPr="004B51EE">
        <w:rPr>
          <w:rFonts w:eastAsia="Calibri"/>
          <w:b/>
          <w:sz w:val="24"/>
          <w:szCs w:val="24"/>
        </w:rPr>
        <w:t>.</w:t>
      </w:r>
      <w:r w:rsidR="003F24EC" w:rsidRPr="00AC067A">
        <w:rPr>
          <w:rFonts w:eastAsia="Calibri"/>
          <w:sz w:val="24"/>
          <w:szCs w:val="24"/>
        </w:rPr>
        <w:t xml:space="preserve"> </w:t>
      </w:r>
      <w:r w:rsidR="003F24EC" w:rsidRPr="004B51EE">
        <w:rPr>
          <w:rFonts w:eastAsia="Calibri"/>
          <w:b/>
          <w:sz w:val="24"/>
          <w:szCs w:val="24"/>
        </w:rPr>
        <w:t xml:space="preserve">Статью 50 </w:t>
      </w:r>
      <w:r w:rsidR="004B51EE" w:rsidRPr="004B51EE">
        <w:rPr>
          <w:rFonts w:eastAsia="Calibri"/>
          <w:b/>
          <w:sz w:val="24"/>
          <w:szCs w:val="24"/>
        </w:rPr>
        <w:t xml:space="preserve">Устава </w:t>
      </w:r>
      <w:r w:rsidR="003F24EC" w:rsidRPr="004B51EE">
        <w:rPr>
          <w:rFonts w:eastAsia="Calibri"/>
          <w:b/>
          <w:sz w:val="24"/>
          <w:szCs w:val="24"/>
        </w:rPr>
        <w:t xml:space="preserve">«Владение, пользование и распоряжение муниципальным </w:t>
      </w:r>
      <w:r w:rsidR="00B960C4">
        <w:rPr>
          <w:rFonts w:eastAsia="Calibri"/>
          <w:b/>
          <w:sz w:val="24"/>
          <w:szCs w:val="24"/>
        </w:rPr>
        <w:t>имуществом» дополнить частью 13</w:t>
      </w:r>
      <w:r w:rsidR="003F24EC" w:rsidRPr="004B51EE">
        <w:rPr>
          <w:rFonts w:eastAsia="Calibri"/>
          <w:b/>
          <w:sz w:val="24"/>
          <w:szCs w:val="24"/>
        </w:rPr>
        <w:t xml:space="preserve"> следующего содержания:</w:t>
      </w:r>
    </w:p>
    <w:p w:rsidR="003F24EC" w:rsidRPr="00AC067A" w:rsidRDefault="003F24EC" w:rsidP="00AC067A">
      <w:pPr>
        <w:pStyle w:val="a6"/>
        <w:ind w:left="0" w:firstLine="567"/>
        <w:jc w:val="both"/>
        <w:rPr>
          <w:rFonts w:eastAsia="Calibri"/>
          <w:sz w:val="24"/>
          <w:szCs w:val="24"/>
        </w:rPr>
      </w:pPr>
      <w:r w:rsidRPr="00AC067A">
        <w:rPr>
          <w:rFonts w:eastAsia="Calibri"/>
          <w:sz w:val="24"/>
          <w:szCs w:val="24"/>
        </w:rPr>
        <w:t xml:space="preserve">«13. Органы местного самоуправления </w:t>
      </w:r>
      <w:r w:rsidR="0096595D">
        <w:rPr>
          <w:rFonts w:eastAsia="Calibri"/>
          <w:sz w:val="24"/>
          <w:szCs w:val="24"/>
        </w:rPr>
        <w:t>Манинского</w:t>
      </w:r>
      <w:r w:rsidR="00131E3C" w:rsidRPr="00AC067A">
        <w:rPr>
          <w:rFonts w:eastAsia="Calibri"/>
          <w:sz w:val="24"/>
          <w:szCs w:val="24"/>
        </w:rPr>
        <w:t xml:space="preserve"> сельского</w:t>
      </w:r>
      <w:r w:rsidRPr="00AC067A">
        <w:rPr>
          <w:rFonts w:eastAsia="Calibri"/>
          <w:sz w:val="24"/>
          <w:szCs w:val="24"/>
        </w:rPr>
        <w:t xml:space="preserve"> поселения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370908" w:rsidRPr="00AC067A">
        <w:rPr>
          <w:rFonts w:eastAsia="Calibri"/>
          <w:sz w:val="24"/>
          <w:szCs w:val="24"/>
        </w:rPr>
        <w:t>Воронежской области</w:t>
      </w:r>
      <w:r w:rsidRPr="00AC067A">
        <w:rPr>
          <w:rFonts w:eastAsia="Calibri"/>
          <w:sz w:val="24"/>
          <w:szCs w:val="24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sectPr w:rsidR="003F24EC" w:rsidRPr="00AC067A" w:rsidSect="00F83FFB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2AD"/>
    <w:multiLevelType w:val="hybridMultilevel"/>
    <w:tmpl w:val="03FC53AE"/>
    <w:lvl w:ilvl="0" w:tplc="CDACD3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E7"/>
    <w:rsid w:val="00004A7E"/>
    <w:rsid w:val="00024F69"/>
    <w:rsid w:val="000324A1"/>
    <w:rsid w:val="00037818"/>
    <w:rsid w:val="000428F3"/>
    <w:rsid w:val="00042F0D"/>
    <w:rsid w:val="0007721E"/>
    <w:rsid w:val="000A2C91"/>
    <w:rsid w:val="000A4661"/>
    <w:rsid w:val="000A5944"/>
    <w:rsid w:val="000C2D36"/>
    <w:rsid w:val="000D6674"/>
    <w:rsid w:val="000E1B54"/>
    <w:rsid w:val="000F2664"/>
    <w:rsid w:val="000F45B2"/>
    <w:rsid w:val="000F490C"/>
    <w:rsid w:val="00131E3C"/>
    <w:rsid w:val="00143C11"/>
    <w:rsid w:val="00143FF8"/>
    <w:rsid w:val="001A414A"/>
    <w:rsid w:val="001A7554"/>
    <w:rsid w:val="001C2EDC"/>
    <w:rsid w:val="001C311E"/>
    <w:rsid w:val="001F0A4B"/>
    <w:rsid w:val="001F361C"/>
    <w:rsid w:val="002155C2"/>
    <w:rsid w:val="00221B27"/>
    <w:rsid w:val="00227140"/>
    <w:rsid w:val="00232091"/>
    <w:rsid w:val="00233F3B"/>
    <w:rsid w:val="00286767"/>
    <w:rsid w:val="002871D4"/>
    <w:rsid w:val="0029452D"/>
    <w:rsid w:val="002B16E9"/>
    <w:rsid w:val="002B1C57"/>
    <w:rsid w:val="002F2941"/>
    <w:rsid w:val="00320A98"/>
    <w:rsid w:val="00340729"/>
    <w:rsid w:val="00352593"/>
    <w:rsid w:val="00355D3D"/>
    <w:rsid w:val="00365962"/>
    <w:rsid w:val="00370908"/>
    <w:rsid w:val="003719A6"/>
    <w:rsid w:val="0037259A"/>
    <w:rsid w:val="00375703"/>
    <w:rsid w:val="00376C98"/>
    <w:rsid w:val="003842F1"/>
    <w:rsid w:val="00395126"/>
    <w:rsid w:val="003C2B56"/>
    <w:rsid w:val="003F24EC"/>
    <w:rsid w:val="00425EC8"/>
    <w:rsid w:val="004416EF"/>
    <w:rsid w:val="00457A90"/>
    <w:rsid w:val="004601BE"/>
    <w:rsid w:val="004740D3"/>
    <w:rsid w:val="00484E51"/>
    <w:rsid w:val="004B299F"/>
    <w:rsid w:val="004B51EE"/>
    <w:rsid w:val="004C1A82"/>
    <w:rsid w:val="004D0883"/>
    <w:rsid w:val="004E0939"/>
    <w:rsid w:val="00575077"/>
    <w:rsid w:val="005C1FEF"/>
    <w:rsid w:val="005C38BC"/>
    <w:rsid w:val="006146A4"/>
    <w:rsid w:val="0061502C"/>
    <w:rsid w:val="006340D2"/>
    <w:rsid w:val="00680F3B"/>
    <w:rsid w:val="00686117"/>
    <w:rsid w:val="00692DF7"/>
    <w:rsid w:val="006B4180"/>
    <w:rsid w:val="006B4979"/>
    <w:rsid w:val="006C1CFE"/>
    <w:rsid w:val="006E0FEA"/>
    <w:rsid w:val="00713538"/>
    <w:rsid w:val="007304D4"/>
    <w:rsid w:val="00743B4A"/>
    <w:rsid w:val="007A402B"/>
    <w:rsid w:val="007D2164"/>
    <w:rsid w:val="007E6232"/>
    <w:rsid w:val="007E77DA"/>
    <w:rsid w:val="007F7CD3"/>
    <w:rsid w:val="00810B6C"/>
    <w:rsid w:val="0081485E"/>
    <w:rsid w:val="00842437"/>
    <w:rsid w:val="00851F80"/>
    <w:rsid w:val="00865B59"/>
    <w:rsid w:val="00870766"/>
    <w:rsid w:val="008A3CCF"/>
    <w:rsid w:val="008A47AA"/>
    <w:rsid w:val="008E2F4B"/>
    <w:rsid w:val="00917C21"/>
    <w:rsid w:val="00917C62"/>
    <w:rsid w:val="00926977"/>
    <w:rsid w:val="0096595D"/>
    <w:rsid w:val="00974ECF"/>
    <w:rsid w:val="0098338A"/>
    <w:rsid w:val="009847CD"/>
    <w:rsid w:val="00986637"/>
    <w:rsid w:val="009A5FE9"/>
    <w:rsid w:val="009D295E"/>
    <w:rsid w:val="00A10A6A"/>
    <w:rsid w:val="00A152CE"/>
    <w:rsid w:val="00A24D66"/>
    <w:rsid w:val="00A51F93"/>
    <w:rsid w:val="00A71C6C"/>
    <w:rsid w:val="00A7326C"/>
    <w:rsid w:val="00A9080B"/>
    <w:rsid w:val="00AA3D2E"/>
    <w:rsid w:val="00AC067A"/>
    <w:rsid w:val="00AD11E8"/>
    <w:rsid w:val="00AD37E8"/>
    <w:rsid w:val="00AE6A0E"/>
    <w:rsid w:val="00B031E2"/>
    <w:rsid w:val="00B13297"/>
    <w:rsid w:val="00B23FC1"/>
    <w:rsid w:val="00B32A96"/>
    <w:rsid w:val="00B34DDD"/>
    <w:rsid w:val="00B6631C"/>
    <w:rsid w:val="00B71EED"/>
    <w:rsid w:val="00B725E4"/>
    <w:rsid w:val="00B960C4"/>
    <w:rsid w:val="00BA7762"/>
    <w:rsid w:val="00BE07DC"/>
    <w:rsid w:val="00BE1807"/>
    <w:rsid w:val="00C02DE1"/>
    <w:rsid w:val="00C138BC"/>
    <w:rsid w:val="00C46DFF"/>
    <w:rsid w:val="00C7065F"/>
    <w:rsid w:val="00C71171"/>
    <w:rsid w:val="00CE156D"/>
    <w:rsid w:val="00D216F4"/>
    <w:rsid w:val="00D93556"/>
    <w:rsid w:val="00D95C33"/>
    <w:rsid w:val="00DD1351"/>
    <w:rsid w:val="00E1341A"/>
    <w:rsid w:val="00E542AF"/>
    <w:rsid w:val="00E618DA"/>
    <w:rsid w:val="00E70D3F"/>
    <w:rsid w:val="00EB65A2"/>
    <w:rsid w:val="00EC2F37"/>
    <w:rsid w:val="00ED0618"/>
    <w:rsid w:val="00F14108"/>
    <w:rsid w:val="00F4579F"/>
    <w:rsid w:val="00F83FFB"/>
    <w:rsid w:val="00FA02E7"/>
    <w:rsid w:val="00FA3749"/>
    <w:rsid w:val="00FD0948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2525"/>
  <w15:chartTrackingRefBased/>
  <w15:docId w15:val="{A07DAE25-BCDF-43BF-97EC-B2D10AFC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2">
    <w:name w:val="Основной текШf1т с отступом 2"/>
    <w:basedOn w:val="a"/>
    <w:rsid w:val="00ED0618"/>
    <w:pPr>
      <w:widowControl w:val="0"/>
      <w:suppressAutoHyphens w:val="0"/>
      <w:snapToGrid w:val="0"/>
      <w:ind w:firstLine="720"/>
      <w:jc w:val="both"/>
    </w:pPr>
    <w:rPr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7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AA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A152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0E1B5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25E4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C1F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rsid w:val="005C1F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C1F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5D0B-601A-434B-8C07-6F345472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8</Pages>
  <Words>3919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asj`</dc:creator>
  <cp:keywords/>
  <dc:description/>
  <cp:lastModifiedBy>Blazhkova</cp:lastModifiedBy>
  <cp:revision>152</cp:revision>
  <cp:lastPrinted>2025-07-21T07:17:00Z</cp:lastPrinted>
  <dcterms:created xsi:type="dcterms:W3CDTF">2024-07-04T08:45:00Z</dcterms:created>
  <dcterms:modified xsi:type="dcterms:W3CDTF">2025-07-21T07:17:00Z</dcterms:modified>
</cp:coreProperties>
</file>